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A7" w:rsidRDefault="003562A7" w:rsidP="009D46C0">
      <w:pPr>
        <w:spacing w:after="0" w:line="240" w:lineRule="auto"/>
        <w:rPr>
          <w:b/>
        </w:rPr>
      </w:pPr>
    </w:p>
    <w:p w:rsidR="006E05F4" w:rsidRPr="00A93B17" w:rsidRDefault="006E05F4" w:rsidP="009D46C0">
      <w:pPr>
        <w:spacing w:after="0" w:line="240" w:lineRule="auto"/>
        <w:rPr>
          <w:b/>
        </w:rPr>
      </w:pPr>
      <w:r w:rsidRPr="00A93B17">
        <w:rPr>
          <w:b/>
        </w:rPr>
        <w:t>OSNOVNA ŠKOLA METERIZE  ŠIBENIK</w:t>
      </w:r>
    </w:p>
    <w:p w:rsidR="006E05F4" w:rsidRDefault="006E05F4" w:rsidP="009D46C0">
      <w:pPr>
        <w:spacing w:after="0" w:line="240" w:lineRule="auto"/>
      </w:pPr>
      <w:r>
        <w:t>PUT KROZ METERIZE 48</w:t>
      </w:r>
    </w:p>
    <w:p w:rsidR="009D46C0" w:rsidRDefault="009D46C0" w:rsidP="009D46C0">
      <w:pPr>
        <w:spacing w:after="0" w:line="240" w:lineRule="auto"/>
      </w:pPr>
    </w:p>
    <w:p w:rsidR="006E05F4" w:rsidRDefault="006E05F4" w:rsidP="009D46C0">
      <w:pPr>
        <w:spacing w:after="0" w:line="240" w:lineRule="auto"/>
      </w:pPr>
      <w:r>
        <w:t>RAZINA:   31</w:t>
      </w:r>
      <w:r w:rsidR="002B307D" w:rsidRPr="002B307D">
        <w:t xml:space="preserve"> </w:t>
      </w:r>
      <w:bookmarkStart w:id="0" w:name="_Hlk62944976"/>
    </w:p>
    <w:bookmarkEnd w:id="0"/>
    <w:p w:rsidR="006E05F4" w:rsidRDefault="006E05F4" w:rsidP="009D46C0">
      <w:pPr>
        <w:spacing w:after="0" w:line="240" w:lineRule="auto"/>
      </w:pPr>
      <w:r>
        <w:t>MB.  02958775</w:t>
      </w:r>
    </w:p>
    <w:p w:rsidR="006E05F4" w:rsidRDefault="006E05F4" w:rsidP="009D46C0">
      <w:pPr>
        <w:spacing w:after="0" w:line="240" w:lineRule="auto"/>
      </w:pPr>
      <w:r>
        <w:t>OIB: 04682379925</w:t>
      </w:r>
    </w:p>
    <w:p w:rsidR="009648F8" w:rsidRDefault="006E05F4" w:rsidP="009D46C0">
      <w:pPr>
        <w:spacing w:after="0" w:line="240" w:lineRule="auto"/>
      </w:pPr>
      <w:r>
        <w:t>RKP:  47828</w:t>
      </w:r>
    </w:p>
    <w:p w:rsidR="006E05F4" w:rsidRDefault="006E05F4" w:rsidP="009D46C0">
      <w:pPr>
        <w:spacing w:after="0" w:line="240" w:lineRule="auto"/>
      </w:pPr>
      <w:r>
        <w:t>IBAN:  HR2324020061844400003</w:t>
      </w:r>
    </w:p>
    <w:p w:rsidR="009D46C0" w:rsidRDefault="009D46C0" w:rsidP="009D46C0">
      <w:pPr>
        <w:spacing w:after="0" w:line="240" w:lineRule="auto"/>
      </w:pPr>
    </w:p>
    <w:p w:rsidR="009D46C0" w:rsidRDefault="009D46C0" w:rsidP="009D46C0">
      <w:pPr>
        <w:spacing w:after="0" w:line="240" w:lineRule="auto"/>
      </w:pPr>
    </w:p>
    <w:p w:rsidR="006E05F4" w:rsidRPr="00A93B17" w:rsidRDefault="006E05F4" w:rsidP="006E05F4">
      <w:pPr>
        <w:rPr>
          <w:b/>
        </w:rPr>
      </w:pPr>
      <w:r>
        <w:t xml:space="preserve">                                                </w:t>
      </w:r>
      <w:r w:rsidRPr="00A93B17">
        <w:rPr>
          <w:b/>
        </w:rPr>
        <w:t>BILJEŠKE UZ FINANCIJSKO IZVJEŠĆE ZA RAZDOBLJE</w:t>
      </w:r>
    </w:p>
    <w:p w:rsidR="006E05F4" w:rsidRPr="00A93B17" w:rsidRDefault="006E05F4" w:rsidP="006E05F4">
      <w:pPr>
        <w:rPr>
          <w:b/>
        </w:rPr>
      </w:pPr>
      <w:r w:rsidRPr="00A93B17">
        <w:rPr>
          <w:b/>
        </w:rPr>
        <w:tab/>
      </w:r>
      <w:r w:rsidRPr="00A93B17">
        <w:rPr>
          <w:b/>
        </w:rPr>
        <w:tab/>
      </w:r>
      <w:r w:rsidRPr="00A93B17">
        <w:rPr>
          <w:b/>
        </w:rPr>
        <w:tab/>
      </w:r>
      <w:r w:rsidRPr="00A93B17">
        <w:rPr>
          <w:b/>
        </w:rPr>
        <w:tab/>
        <w:t xml:space="preserve">       SIJEČANJ – PROSINAC   20</w:t>
      </w:r>
      <w:r w:rsidR="000C0922">
        <w:rPr>
          <w:b/>
        </w:rPr>
        <w:t>2</w:t>
      </w:r>
      <w:r w:rsidR="00D421F3">
        <w:rPr>
          <w:b/>
        </w:rPr>
        <w:t>1</w:t>
      </w:r>
      <w:r w:rsidRPr="00A93B17">
        <w:rPr>
          <w:b/>
        </w:rPr>
        <w:t xml:space="preserve">.  </w:t>
      </w:r>
    </w:p>
    <w:p w:rsidR="006E05F4" w:rsidRPr="00A93B17" w:rsidRDefault="006E05F4" w:rsidP="006E05F4">
      <w:pPr>
        <w:rPr>
          <w:b/>
        </w:rPr>
      </w:pPr>
    </w:p>
    <w:p w:rsidR="006E05F4" w:rsidRPr="00A93B17" w:rsidRDefault="006E05F4" w:rsidP="006E05F4">
      <w:pPr>
        <w:rPr>
          <w:b/>
        </w:rPr>
      </w:pPr>
      <w:r w:rsidRPr="00A93B17">
        <w:rPr>
          <w:b/>
        </w:rPr>
        <w:t>1.BILJEŠKE UZ IZVJEŠTAJ O PRIHODIMA I RASHODIMA – OBRAZAC PR-RAS</w:t>
      </w:r>
    </w:p>
    <w:p w:rsidR="006E05F4" w:rsidRDefault="006E05F4" w:rsidP="006E05F4">
      <w:r>
        <w:t>1.1</w:t>
      </w:r>
      <w:r w:rsidR="00F55362">
        <w:t xml:space="preserve"> </w:t>
      </w:r>
      <w:r>
        <w:t xml:space="preserve"> Ostvareni prihodi </w:t>
      </w:r>
      <w:r w:rsidR="00943CD3">
        <w:t xml:space="preserve">  </w:t>
      </w:r>
      <w:r>
        <w:t>AOP-001</w:t>
      </w:r>
      <w:r w:rsidR="00695D67">
        <w:t xml:space="preserve"> </w:t>
      </w:r>
      <w:r>
        <w:t xml:space="preserve"> su uvećani za </w:t>
      </w:r>
      <w:r w:rsidR="004D4E1F">
        <w:t xml:space="preserve"> </w:t>
      </w:r>
      <w:r w:rsidR="00D421F3">
        <w:t>4,2</w:t>
      </w:r>
      <w:r w:rsidR="00E20A70">
        <w:t xml:space="preserve"> </w:t>
      </w:r>
      <w:r>
        <w:t>% u odnosu na prethodnu godinu</w:t>
      </w:r>
      <w:r w:rsidR="00E115CA">
        <w:t>.</w:t>
      </w:r>
    </w:p>
    <w:p w:rsidR="002B307D" w:rsidRDefault="00C5400C" w:rsidP="002B307D">
      <w:r>
        <w:t xml:space="preserve">    </w:t>
      </w:r>
      <w:r w:rsidR="002B307D">
        <w:t xml:space="preserve">   AOP - 064  -  prihodi iz nadležnog proračuna za rashode zaposlenih  su uvećani za </w:t>
      </w:r>
      <w:r w:rsidR="00D421F3">
        <w:t xml:space="preserve">7,5 </w:t>
      </w:r>
      <w:r w:rsidR="002B307D">
        <w:t>%</w:t>
      </w:r>
    </w:p>
    <w:p w:rsidR="002B307D" w:rsidRDefault="002B307D" w:rsidP="006E05F4">
      <w:r>
        <w:t xml:space="preserve">       AOP - 065  -  </w:t>
      </w:r>
      <w:r w:rsidR="00D421F3">
        <w:t xml:space="preserve">se odnosi na </w:t>
      </w:r>
      <w:r>
        <w:t>sredstva od Ministarstva za udžbenike</w:t>
      </w:r>
      <w:r w:rsidR="00D421F3">
        <w:t xml:space="preserve"> i iznosi 148.729 kn</w:t>
      </w:r>
    </w:p>
    <w:p w:rsidR="002B307D" w:rsidRDefault="00CB4C5C" w:rsidP="002B307D">
      <w:pPr>
        <w:spacing w:after="0" w:line="240" w:lineRule="auto"/>
      </w:pPr>
      <w:r>
        <w:t xml:space="preserve">    </w:t>
      </w:r>
      <w:r w:rsidR="002B307D">
        <w:t xml:space="preserve"> </w:t>
      </w:r>
      <w:r>
        <w:t xml:space="preserve"> </w:t>
      </w:r>
      <w:r w:rsidR="00943CD3">
        <w:t xml:space="preserve"> </w:t>
      </w:r>
      <w:r w:rsidR="002B307D">
        <w:t>AOP - 0</w:t>
      </w:r>
      <w:r w:rsidR="003509D2">
        <w:t>70</w:t>
      </w:r>
      <w:r w:rsidR="002B307D">
        <w:t xml:space="preserve">  -  </w:t>
      </w:r>
      <w:r w:rsidR="00D421F3">
        <w:t>ovu godinu nemamo dozna</w:t>
      </w:r>
      <w:r w:rsidR="00F103B3">
        <w:t>č</w:t>
      </w:r>
      <w:r w:rsidR="00D421F3">
        <w:t>enih sredstava za</w:t>
      </w:r>
      <w:r w:rsidR="002B307D">
        <w:t xml:space="preserve">  </w:t>
      </w:r>
      <w:proofErr w:type="spellStart"/>
      <w:r w:rsidR="002B307D">
        <w:t>Erasmus</w:t>
      </w:r>
      <w:proofErr w:type="spellEnd"/>
      <w:r w:rsidR="002B307D">
        <w:t xml:space="preserve"> + projekt</w:t>
      </w:r>
    </w:p>
    <w:p w:rsidR="00D421F3" w:rsidRDefault="00D421F3" w:rsidP="002B307D">
      <w:pPr>
        <w:spacing w:after="0" w:line="240" w:lineRule="auto"/>
      </w:pPr>
    </w:p>
    <w:p w:rsidR="00F103B3" w:rsidRDefault="00D421F3" w:rsidP="002B307D">
      <w:pPr>
        <w:spacing w:after="0" w:line="240" w:lineRule="auto"/>
      </w:pPr>
      <w:r>
        <w:t xml:space="preserve">       AOP -</w:t>
      </w:r>
      <w:r w:rsidR="00F103B3">
        <w:t>112  - ostali nespomenuti prihodi se odnose na učeničku marendu, osiguranje učenika</w:t>
      </w:r>
    </w:p>
    <w:p w:rsidR="00F103B3" w:rsidRDefault="00F103B3" w:rsidP="002B307D">
      <w:pPr>
        <w:spacing w:after="0" w:line="240" w:lineRule="auto"/>
      </w:pPr>
    </w:p>
    <w:p w:rsidR="00D421F3" w:rsidRDefault="00F103B3" w:rsidP="002B307D">
      <w:pPr>
        <w:spacing w:after="0" w:line="240" w:lineRule="auto"/>
      </w:pPr>
      <w:r>
        <w:t xml:space="preserve">                          i uplate roditelja za produženi boravak koji je u našoj školi od početka školske </w:t>
      </w:r>
    </w:p>
    <w:p w:rsidR="00F103B3" w:rsidRDefault="00F103B3" w:rsidP="002B307D">
      <w:pPr>
        <w:spacing w:after="0" w:line="240" w:lineRule="auto"/>
      </w:pPr>
    </w:p>
    <w:p w:rsidR="00F103B3" w:rsidRDefault="00F103B3" w:rsidP="002B307D">
      <w:pPr>
        <w:spacing w:after="0" w:line="240" w:lineRule="auto"/>
      </w:pPr>
      <w:r>
        <w:t xml:space="preserve">                          godine, te su zbog produženog boravka uplate i uvećane za 28,7 % </w:t>
      </w:r>
    </w:p>
    <w:p w:rsidR="002B307D" w:rsidRDefault="00943CD3" w:rsidP="002B307D">
      <w:pPr>
        <w:spacing w:after="0" w:line="240" w:lineRule="auto"/>
      </w:pPr>
      <w:r>
        <w:t xml:space="preserve">     </w:t>
      </w:r>
    </w:p>
    <w:p w:rsidR="00633230" w:rsidRPr="00CF1D6A" w:rsidRDefault="00E115CA" w:rsidP="006E05F4">
      <w:r w:rsidRPr="00CF1D6A">
        <w:t xml:space="preserve">1.2 </w:t>
      </w:r>
      <w:r w:rsidR="00F55362">
        <w:t xml:space="preserve"> </w:t>
      </w:r>
      <w:r w:rsidRPr="00CF1D6A">
        <w:t xml:space="preserve">Prihodi od pruženih usluga </w:t>
      </w:r>
      <w:r w:rsidR="00695D67" w:rsidRPr="00CF1D6A">
        <w:t xml:space="preserve"> </w:t>
      </w:r>
      <w:r w:rsidRPr="00CF1D6A">
        <w:t xml:space="preserve">AOP </w:t>
      </w:r>
      <w:r w:rsidR="00695D67" w:rsidRPr="00CF1D6A">
        <w:t>-</w:t>
      </w:r>
      <w:r w:rsidRPr="00CF1D6A">
        <w:t xml:space="preserve"> 1</w:t>
      </w:r>
      <w:r w:rsidR="00CF1D6A" w:rsidRPr="00CF1D6A">
        <w:t>19</w:t>
      </w:r>
      <w:r w:rsidRPr="00CF1D6A">
        <w:t xml:space="preserve"> su </w:t>
      </w:r>
      <w:r w:rsidR="002B307D" w:rsidRPr="00CF1D6A">
        <w:t>smanjeni</w:t>
      </w:r>
      <w:r w:rsidR="00B7233C" w:rsidRPr="00CF1D6A">
        <w:t xml:space="preserve"> </w:t>
      </w:r>
      <w:r w:rsidR="00E20A70" w:rsidRPr="00CF1D6A">
        <w:t xml:space="preserve">sa </w:t>
      </w:r>
      <w:r w:rsidR="002B307D" w:rsidRPr="00CF1D6A">
        <w:t>26.889 kn</w:t>
      </w:r>
      <w:r w:rsidR="00CF1D6A" w:rsidRPr="00CF1D6A">
        <w:t xml:space="preserve"> na 7.405 kn,</w:t>
      </w:r>
    </w:p>
    <w:p w:rsidR="00695D67" w:rsidRPr="00CF1D6A" w:rsidRDefault="00633230" w:rsidP="006E05F4">
      <w:r w:rsidRPr="00CF1D6A">
        <w:t xml:space="preserve">     </w:t>
      </w:r>
      <w:r w:rsidR="00E20A70" w:rsidRPr="00CF1D6A">
        <w:t xml:space="preserve"> </w:t>
      </w:r>
      <w:r w:rsidRPr="00CF1D6A">
        <w:t>a sredstva su utrošena</w:t>
      </w:r>
      <w:r w:rsidR="00CB4C5C" w:rsidRPr="00CF1D6A">
        <w:t xml:space="preserve"> za redovito poslovanje.</w:t>
      </w:r>
      <w:r w:rsidRPr="00CF1D6A">
        <w:t xml:space="preserve"> </w:t>
      </w:r>
      <w:r w:rsidR="00695D67" w:rsidRPr="00CF1D6A">
        <w:t>To su prihodi od pruženih usluga za korištenje</w:t>
      </w:r>
    </w:p>
    <w:p w:rsidR="00633230" w:rsidRPr="00CF1D6A" w:rsidRDefault="00695D67" w:rsidP="006E05F4">
      <w:r w:rsidRPr="00CF1D6A">
        <w:t xml:space="preserve">      školske sportske dvorane na</w:t>
      </w:r>
      <w:r w:rsidR="00633230" w:rsidRPr="00CF1D6A">
        <w:t xml:space="preserve">  </w:t>
      </w:r>
      <w:r w:rsidRPr="00CF1D6A">
        <w:t>AOP - 12</w:t>
      </w:r>
      <w:r w:rsidR="00CF1D6A" w:rsidRPr="00CF1D6A">
        <w:t>2</w:t>
      </w:r>
      <w:r w:rsidRPr="00CF1D6A">
        <w:t>, i donacije na  AOP - 12</w:t>
      </w:r>
      <w:r w:rsidR="00CF1D6A" w:rsidRPr="00CF1D6A">
        <w:t>4</w:t>
      </w:r>
      <w:r w:rsidRPr="00CF1D6A">
        <w:t xml:space="preserve"> </w:t>
      </w:r>
      <w:r w:rsidR="00DD6EC8" w:rsidRPr="00CF1D6A">
        <w:t>.</w:t>
      </w:r>
      <w:r w:rsidRPr="00CF1D6A">
        <w:t xml:space="preserve"> </w:t>
      </w:r>
    </w:p>
    <w:p w:rsidR="00CF1D6A" w:rsidRDefault="00CF1D6A" w:rsidP="00CF1D6A">
      <w:r w:rsidRPr="00CF1D6A">
        <w:t xml:space="preserve">      AOP 130 </w:t>
      </w:r>
      <w:r>
        <w:t>–</w:t>
      </w:r>
      <w:r w:rsidRPr="00CF1D6A">
        <w:t xml:space="preserve"> </w:t>
      </w:r>
      <w:r>
        <w:t>prihodi iz nadležnog proračuna za financiranje rashoda poslovanja su uvećani</w:t>
      </w:r>
      <w:r w:rsidR="000750C1">
        <w:t xml:space="preserve"> za</w:t>
      </w:r>
    </w:p>
    <w:p w:rsidR="00CF1D6A" w:rsidRPr="00CF1D6A" w:rsidRDefault="000750C1" w:rsidP="006E05F4">
      <w:r>
        <w:t xml:space="preserve">                       19,6 % jer je na početku godine plaćeno dugovanje za račune iz prethodne godine.</w:t>
      </w:r>
    </w:p>
    <w:p w:rsidR="00633230" w:rsidRPr="00CF1D6A" w:rsidRDefault="00633230" w:rsidP="006E05F4">
      <w:r w:rsidRPr="00CF1D6A">
        <w:t xml:space="preserve">1.3 </w:t>
      </w:r>
      <w:r w:rsidR="00F55362">
        <w:t xml:space="preserve"> </w:t>
      </w:r>
      <w:r w:rsidR="00CB4C5C" w:rsidRPr="00CF1D6A">
        <w:t xml:space="preserve">Rashodi poslovanja </w:t>
      </w:r>
      <w:r w:rsidRPr="00CF1D6A">
        <w:t xml:space="preserve"> </w:t>
      </w:r>
      <w:r w:rsidR="00695D67" w:rsidRPr="00CF1D6A">
        <w:t xml:space="preserve"> </w:t>
      </w:r>
      <w:r w:rsidRPr="00CF1D6A">
        <w:t>AOP – 14</w:t>
      </w:r>
      <w:r w:rsidR="000750C1">
        <w:t>6</w:t>
      </w:r>
      <w:r w:rsidR="00695D67" w:rsidRPr="00CF1D6A">
        <w:t xml:space="preserve"> </w:t>
      </w:r>
      <w:r w:rsidRPr="00CF1D6A">
        <w:t xml:space="preserve"> su povećani  za </w:t>
      </w:r>
      <w:r w:rsidR="000750C1">
        <w:t>8,4</w:t>
      </w:r>
      <w:r w:rsidR="00DD6EC8" w:rsidRPr="00CF1D6A">
        <w:t>%</w:t>
      </w:r>
      <w:r w:rsidRPr="00CF1D6A">
        <w:t xml:space="preserve"> u odnosu na prethodnu godinu,</w:t>
      </w:r>
    </w:p>
    <w:p w:rsidR="00F55362" w:rsidRDefault="00633230" w:rsidP="006E05F4">
      <w:r>
        <w:t xml:space="preserve">       </w:t>
      </w:r>
      <w:r w:rsidR="00E20A70">
        <w:t>AOP</w:t>
      </w:r>
      <w:r w:rsidR="00695D67">
        <w:t xml:space="preserve"> </w:t>
      </w:r>
      <w:r w:rsidR="00E20A70">
        <w:t>-</w:t>
      </w:r>
      <w:r w:rsidR="00695D67">
        <w:t xml:space="preserve"> </w:t>
      </w:r>
      <w:r w:rsidR="00E20A70">
        <w:t>1</w:t>
      </w:r>
      <w:r w:rsidR="003509D2">
        <w:t>49</w:t>
      </w:r>
      <w:r w:rsidR="008D6E86">
        <w:t xml:space="preserve"> </w:t>
      </w:r>
      <w:r w:rsidR="00F60E28">
        <w:t xml:space="preserve"> plaće za redova</w:t>
      </w:r>
      <w:r w:rsidR="00443FF1">
        <w:t>n</w:t>
      </w:r>
      <w:r w:rsidR="00F60E28">
        <w:t xml:space="preserve"> rad, od kojih se </w:t>
      </w:r>
      <w:r w:rsidR="00F55362">
        <w:t>111.930</w:t>
      </w:r>
      <w:r w:rsidR="00976236">
        <w:t xml:space="preserve"> kn</w:t>
      </w:r>
      <w:r w:rsidR="008D6E86">
        <w:t xml:space="preserve"> </w:t>
      </w:r>
      <w:r w:rsidR="00F60E28">
        <w:t>odnosi na plaće za pomoćnike u nastavi</w:t>
      </w:r>
    </w:p>
    <w:p w:rsidR="008D6E86" w:rsidRDefault="00F55362" w:rsidP="006E05F4">
      <w:r>
        <w:t xml:space="preserve">                        i plaću za učiteljicu i kuharicu u produženom boravku</w:t>
      </w:r>
      <w:r w:rsidR="008D6E86">
        <w:t xml:space="preserve"> </w:t>
      </w:r>
      <w:r>
        <w:t>.</w:t>
      </w:r>
    </w:p>
    <w:p w:rsidR="00432254" w:rsidRDefault="00F60E28" w:rsidP="006E05F4">
      <w:r>
        <w:t xml:space="preserve">    </w:t>
      </w:r>
      <w:r w:rsidR="00976236">
        <w:t xml:space="preserve"> </w:t>
      </w:r>
      <w:r>
        <w:t xml:space="preserve">  AOP </w:t>
      </w:r>
      <w:r w:rsidR="00432254">
        <w:t>-</w:t>
      </w:r>
      <w:r>
        <w:t xml:space="preserve"> </w:t>
      </w:r>
      <w:r w:rsidR="00432254">
        <w:t xml:space="preserve">160 </w:t>
      </w:r>
      <w:r w:rsidR="002F34C3">
        <w:t xml:space="preserve"> </w:t>
      </w:r>
      <w:r w:rsidR="00432254">
        <w:t xml:space="preserve">se odnosi na službena putovanja i uvećan je zbog putovanja kroz </w:t>
      </w:r>
      <w:proofErr w:type="spellStart"/>
      <w:r w:rsidR="00432254">
        <w:t>Erasmus</w:t>
      </w:r>
      <w:proofErr w:type="spellEnd"/>
      <w:r w:rsidR="00432254">
        <w:t xml:space="preserve"> +projekt</w:t>
      </w:r>
    </w:p>
    <w:p w:rsidR="00432254" w:rsidRDefault="00432254" w:rsidP="002F34C3">
      <w:pPr>
        <w:spacing w:line="720" w:lineRule="auto"/>
      </w:pPr>
      <w:r>
        <w:t xml:space="preserve">       AOP </w:t>
      </w:r>
      <w:r w:rsidR="002F34C3">
        <w:t>–</w:t>
      </w:r>
      <w:r>
        <w:t xml:space="preserve"> </w:t>
      </w:r>
      <w:r w:rsidR="002F34C3">
        <w:t>166  se odnosi na materijal i sirovine i uvećan je za 101,1% jer imamo kuhani obrok i</w:t>
      </w:r>
    </w:p>
    <w:p w:rsidR="002F34C3" w:rsidRDefault="002F34C3" w:rsidP="003509D2">
      <w:pPr>
        <w:spacing w:line="360" w:lineRule="auto"/>
      </w:pPr>
      <w:r>
        <w:lastRenderedPageBreak/>
        <w:t xml:space="preserve">                      ručak za učenike prvog razreda koji su u produženom boravku. </w:t>
      </w:r>
    </w:p>
    <w:p w:rsidR="00432254" w:rsidRDefault="00432254" w:rsidP="003509D2">
      <w:pPr>
        <w:spacing w:line="360" w:lineRule="auto"/>
      </w:pPr>
      <w:r>
        <w:t xml:space="preserve"> </w:t>
      </w:r>
      <w:r w:rsidR="00F60E28">
        <w:t xml:space="preserve">  </w:t>
      </w:r>
      <w:r w:rsidR="002F34C3">
        <w:t xml:space="preserve">    A</w:t>
      </w:r>
      <w:r w:rsidR="00F60E28">
        <w:t>OP</w:t>
      </w:r>
      <w:r w:rsidR="005D523F">
        <w:t xml:space="preserve"> </w:t>
      </w:r>
      <w:r w:rsidR="002F34C3">
        <w:t>–</w:t>
      </w:r>
      <w:r w:rsidR="00F60E28">
        <w:t xml:space="preserve"> 16</w:t>
      </w:r>
      <w:r w:rsidR="002F34C3">
        <w:t xml:space="preserve">7  se odnosi na energiju koja je uvećana za 42,8% jer je ove godine bilo manjih perioda </w:t>
      </w:r>
    </w:p>
    <w:p w:rsidR="002F34C3" w:rsidRDefault="002F34C3" w:rsidP="003509D2">
      <w:pPr>
        <w:spacing w:line="360" w:lineRule="auto"/>
      </w:pPr>
      <w:r>
        <w:t xml:space="preserve">                          na </w:t>
      </w:r>
      <w:proofErr w:type="spellStart"/>
      <w:r>
        <w:t>online</w:t>
      </w:r>
      <w:proofErr w:type="spellEnd"/>
      <w:r>
        <w:t xml:space="preserve"> nastavi nego lani</w:t>
      </w:r>
      <w:r w:rsidR="00976236">
        <w:t xml:space="preserve"> </w:t>
      </w:r>
      <w:r w:rsidR="003509D2">
        <w:t>i zbog povećanja cijene lož ulja.</w:t>
      </w:r>
      <w:r w:rsidR="00443FF1">
        <w:t xml:space="preserve">  </w:t>
      </w:r>
    </w:p>
    <w:p w:rsidR="003B3F4D" w:rsidRDefault="002F34C3" w:rsidP="003509D2">
      <w:pPr>
        <w:spacing w:line="360" w:lineRule="auto"/>
      </w:pPr>
      <w:r>
        <w:t xml:space="preserve">       AOP – 168  tu je</w:t>
      </w:r>
      <w:r w:rsidR="00976236">
        <w:t xml:space="preserve"> </w:t>
      </w:r>
      <w:r>
        <w:t>materijal za tekuće i inv</w:t>
      </w:r>
      <w:r w:rsidR="003B3F4D">
        <w:t xml:space="preserve">esticijsko  </w:t>
      </w:r>
      <w:r>
        <w:t xml:space="preserve">održavanje i </w:t>
      </w:r>
      <w:r w:rsidR="003B3F4D">
        <w:t xml:space="preserve">uvećano je za 23% jer smo </w:t>
      </w:r>
    </w:p>
    <w:p w:rsidR="003B3F4D" w:rsidRDefault="003B3F4D" w:rsidP="003509D2">
      <w:pPr>
        <w:spacing w:line="360" w:lineRule="auto"/>
      </w:pPr>
      <w:r>
        <w:t xml:space="preserve">                          troškove popravka agregata i kočnica i vodilica za pregrade u sportskoj dvorani.</w:t>
      </w:r>
      <w:r w:rsidR="00976236">
        <w:t xml:space="preserve"> </w:t>
      </w:r>
    </w:p>
    <w:p w:rsidR="00E65753" w:rsidRDefault="003B3F4D" w:rsidP="003509D2">
      <w:pPr>
        <w:spacing w:line="360" w:lineRule="auto"/>
      </w:pPr>
      <w:r>
        <w:t xml:space="preserve">       AOP – 378 se odnosi na  udžbenike u iznosu od 148.729 kn i knjige u knjižnici u iznosu od 3.987 kn</w:t>
      </w:r>
      <w:r w:rsidR="00976236">
        <w:t xml:space="preserve"> </w:t>
      </w:r>
      <w:r w:rsidR="00D0143F">
        <w:t xml:space="preserve"> </w:t>
      </w:r>
      <w:r w:rsidR="00B416BC">
        <w:t xml:space="preserve"> </w:t>
      </w:r>
      <w:r w:rsidR="00DD6EC8">
        <w:t xml:space="preserve"> </w:t>
      </w:r>
    </w:p>
    <w:p w:rsidR="00CB4C5C" w:rsidRDefault="00D0143F" w:rsidP="003509D2">
      <w:pPr>
        <w:spacing w:line="360" w:lineRule="auto"/>
      </w:pPr>
      <w:r>
        <w:t xml:space="preserve"> </w:t>
      </w:r>
      <w:r w:rsidR="00CB4C5C">
        <w:t xml:space="preserve"> </w:t>
      </w:r>
      <w:r w:rsidR="00700CD4">
        <w:t>1.4</w:t>
      </w:r>
      <w:r>
        <w:t xml:space="preserve">  </w:t>
      </w:r>
      <w:r w:rsidR="00700CD4">
        <w:t xml:space="preserve"> </w:t>
      </w:r>
      <w:r w:rsidR="00CB4C5C">
        <w:t xml:space="preserve">Ostvareni </w:t>
      </w:r>
      <w:r w:rsidR="00B23334">
        <w:t>manjak</w:t>
      </w:r>
      <w:r w:rsidR="00CB4C5C">
        <w:t xml:space="preserve"> pr</w:t>
      </w:r>
      <w:r w:rsidR="00700CD4">
        <w:t>i</w:t>
      </w:r>
      <w:r w:rsidR="00CB4C5C">
        <w:t xml:space="preserve">hoda </w:t>
      </w:r>
      <w:r w:rsidR="00700CD4">
        <w:t>(AOP – 63</w:t>
      </w:r>
      <w:r w:rsidR="00B23334">
        <w:t>5</w:t>
      </w:r>
      <w:r w:rsidR="00700CD4">
        <w:t xml:space="preserve">) u iznosu od </w:t>
      </w:r>
      <w:r w:rsidR="00B23334">
        <w:t xml:space="preserve"> 948</w:t>
      </w:r>
      <w:r w:rsidR="00700CD4">
        <w:t xml:space="preserve"> kn</w:t>
      </w:r>
      <w:r w:rsidR="00CB4C5C">
        <w:t xml:space="preserve">, nam </w:t>
      </w:r>
      <w:r w:rsidR="00CA01E9">
        <w:t>pokriva</w:t>
      </w:r>
      <w:r w:rsidR="00CB4C5C">
        <w:t xml:space="preserve"> preneseni </w:t>
      </w:r>
    </w:p>
    <w:p w:rsidR="00700CD4" w:rsidRDefault="00CB4C5C" w:rsidP="003509D2">
      <w:pPr>
        <w:spacing w:line="360" w:lineRule="auto"/>
      </w:pPr>
      <w:r>
        <w:t xml:space="preserve">       </w:t>
      </w:r>
      <w:r w:rsidR="00B23334">
        <w:t>višak</w:t>
      </w:r>
      <w:r>
        <w:t xml:space="preserve">  (AOP-63</w:t>
      </w:r>
      <w:r w:rsidR="00B23334">
        <w:t>6</w:t>
      </w:r>
      <w:r>
        <w:t>)</w:t>
      </w:r>
      <w:r w:rsidR="00EF29B5">
        <w:t xml:space="preserve"> u iznosu od </w:t>
      </w:r>
      <w:r w:rsidR="00B23334">
        <w:t>109.922</w:t>
      </w:r>
      <w:r w:rsidR="00EF29B5">
        <w:t xml:space="preserve"> kn, te </w:t>
      </w:r>
      <w:r w:rsidR="00B23334">
        <w:t>imamo</w:t>
      </w:r>
      <w:r w:rsidR="00CA01E9">
        <w:t xml:space="preserve"> viš</w:t>
      </w:r>
      <w:r w:rsidR="00B23334">
        <w:t>ak</w:t>
      </w:r>
      <w:r w:rsidR="00CA01E9">
        <w:t xml:space="preserve"> prihoda</w:t>
      </w:r>
      <w:r w:rsidR="00EF29B5">
        <w:t xml:space="preserve"> ( AOP - 63</w:t>
      </w:r>
      <w:r w:rsidR="00B23334">
        <w:t>8</w:t>
      </w:r>
      <w:r w:rsidR="00EF29B5">
        <w:t xml:space="preserve">) u iznosu od </w:t>
      </w:r>
      <w:r w:rsidR="00700CD4">
        <w:t xml:space="preserve">       </w:t>
      </w:r>
    </w:p>
    <w:p w:rsidR="00EF29B5" w:rsidRDefault="00700CD4" w:rsidP="003509D2">
      <w:pPr>
        <w:spacing w:line="360" w:lineRule="auto"/>
      </w:pPr>
      <w:r>
        <w:t xml:space="preserve">       </w:t>
      </w:r>
      <w:r w:rsidR="00CA01E9">
        <w:t>10</w:t>
      </w:r>
      <w:r w:rsidR="00B23334">
        <w:t>8</w:t>
      </w:r>
      <w:r w:rsidR="00CA01E9">
        <w:t>.9</w:t>
      </w:r>
      <w:r w:rsidR="00B23334">
        <w:t xml:space="preserve">74 </w:t>
      </w:r>
      <w:r w:rsidR="00EF29B5">
        <w:t xml:space="preserve"> kn</w:t>
      </w:r>
      <w:r w:rsidR="00C5400C">
        <w:t xml:space="preserve"> </w:t>
      </w:r>
      <w:r w:rsidR="00CA01E9">
        <w:t>za prijenos</w:t>
      </w:r>
      <w:r w:rsidR="00EF29B5">
        <w:t xml:space="preserve"> </w:t>
      </w:r>
      <w:r w:rsidR="00C5400C">
        <w:t xml:space="preserve"> u </w:t>
      </w:r>
      <w:r>
        <w:t xml:space="preserve"> slijedeće izvještajno razdoblje.</w:t>
      </w:r>
    </w:p>
    <w:p w:rsidR="00622144" w:rsidRDefault="00622144" w:rsidP="003509D2">
      <w:pPr>
        <w:spacing w:line="360" w:lineRule="auto"/>
      </w:pPr>
    </w:p>
    <w:p w:rsidR="00700CD4" w:rsidRPr="00A93B17" w:rsidRDefault="00700CD4" w:rsidP="003509D2">
      <w:pPr>
        <w:spacing w:line="360" w:lineRule="auto"/>
        <w:rPr>
          <w:b/>
        </w:rPr>
      </w:pPr>
      <w:r w:rsidRPr="00A93B17">
        <w:rPr>
          <w:b/>
        </w:rPr>
        <w:t>2.BILJEŠKE UZ BILANCU</w:t>
      </w:r>
    </w:p>
    <w:p w:rsidR="00CA01E9" w:rsidRDefault="00700CD4" w:rsidP="003509D2">
      <w:pPr>
        <w:spacing w:line="360" w:lineRule="auto"/>
      </w:pPr>
      <w:r>
        <w:t xml:space="preserve">2.1 </w:t>
      </w:r>
      <w:r w:rsidR="00FB5C11">
        <w:t xml:space="preserve"> </w:t>
      </w:r>
      <w:r w:rsidR="008D5FCA">
        <w:t xml:space="preserve">AOP – 001 Povećanje imovine ulaganje osnivača – Grad </w:t>
      </w:r>
      <w:r w:rsidR="00FA75EE">
        <w:t xml:space="preserve"> </w:t>
      </w:r>
      <w:r w:rsidR="008D5FCA">
        <w:t xml:space="preserve">i MZO </w:t>
      </w:r>
    </w:p>
    <w:p w:rsidR="003F2622" w:rsidRDefault="003F2622" w:rsidP="003509D2">
      <w:pPr>
        <w:spacing w:line="360" w:lineRule="auto"/>
      </w:pPr>
      <w:r>
        <w:t>2.2  AOP – 08</w:t>
      </w:r>
      <w:r w:rsidR="00CA01E9">
        <w:t>1</w:t>
      </w:r>
      <w:r>
        <w:t xml:space="preserve"> Potraživanja od HZZO za bolovanje preko 42 dana</w:t>
      </w:r>
    </w:p>
    <w:p w:rsidR="00CA01E9" w:rsidRDefault="00CA01E9" w:rsidP="003509D2">
      <w:pPr>
        <w:spacing w:line="360" w:lineRule="auto"/>
      </w:pPr>
      <w:r>
        <w:t>2.</w:t>
      </w:r>
      <w:r w:rsidR="00496906">
        <w:t>3</w:t>
      </w:r>
      <w:r>
        <w:t xml:space="preserve">  AOP - 154 Potraživanja za pružene usluge (</w:t>
      </w:r>
      <w:r w:rsidR="004C48AD">
        <w:t>računi za produženi boravak</w:t>
      </w:r>
      <w:r w:rsidR="00496906">
        <w:t>)</w:t>
      </w:r>
    </w:p>
    <w:p w:rsidR="004C48AD" w:rsidRDefault="004C48AD" w:rsidP="003509D2">
      <w:pPr>
        <w:spacing w:line="360" w:lineRule="auto"/>
      </w:pPr>
      <w:r>
        <w:t>2.4  AOP – 155 Potraživanja za pružene usluge (najam sportske dvorane)</w:t>
      </w:r>
    </w:p>
    <w:p w:rsidR="008D5FCA" w:rsidRDefault="003F2622" w:rsidP="003509D2">
      <w:pPr>
        <w:spacing w:line="360" w:lineRule="auto"/>
      </w:pPr>
      <w:r>
        <w:t>2.</w:t>
      </w:r>
      <w:r w:rsidR="004C48AD">
        <w:t>5</w:t>
      </w:r>
      <w:r>
        <w:t xml:space="preserve">   AOP – 15</w:t>
      </w:r>
      <w:r w:rsidR="004C48AD">
        <w:t xml:space="preserve">6 </w:t>
      </w:r>
      <w:r>
        <w:t>Potraživanja iz proračuna za neutrošena sredstva</w:t>
      </w:r>
      <w:r w:rsidR="004C48AD">
        <w:t xml:space="preserve"> (redovno </w:t>
      </w:r>
      <w:proofErr w:type="spellStart"/>
      <w:r w:rsidR="004C48AD">
        <w:t>posl</w:t>
      </w:r>
      <w:proofErr w:type="spellEnd"/>
      <w:r w:rsidR="004C48AD">
        <w:t xml:space="preserve">. i </w:t>
      </w:r>
      <w:proofErr w:type="spellStart"/>
      <w:r w:rsidR="004C48AD">
        <w:t>Erasmus</w:t>
      </w:r>
      <w:proofErr w:type="spellEnd"/>
      <w:r w:rsidR="004C48AD">
        <w:t xml:space="preserve"> +)</w:t>
      </w:r>
    </w:p>
    <w:p w:rsidR="00496906" w:rsidRDefault="00085BB7" w:rsidP="003509D2">
      <w:pPr>
        <w:spacing w:line="360" w:lineRule="auto"/>
      </w:pPr>
      <w:r>
        <w:t>2</w:t>
      </w:r>
      <w:r w:rsidR="009648F8">
        <w:t>.</w:t>
      </w:r>
      <w:r w:rsidR="004C48AD">
        <w:t>6</w:t>
      </w:r>
      <w:r w:rsidR="003F2622">
        <w:t xml:space="preserve"> </w:t>
      </w:r>
      <w:r>
        <w:t xml:space="preserve"> </w:t>
      </w:r>
      <w:r w:rsidR="008D5FCA">
        <w:t xml:space="preserve"> </w:t>
      </w:r>
      <w:r>
        <w:t>AOP -16</w:t>
      </w:r>
      <w:r w:rsidR="004C48AD">
        <w:t>8</w:t>
      </w:r>
      <w:r w:rsidR="003F2622">
        <w:t xml:space="preserve"> Plać</w:t>
      </w:r>
      <w:r w:rsidR="00311945">
        <w:t>a</w:t>
      </w:r>
      <w:r w:rsidR="003F2622">
        <w:t xml:space="preserve"> za prosinac 20</w:t>
      </w:r>
      <w:r w:rsidR="00496906">
        <w:t>2</w:t>
      </w:r>
      <w:r w:rsidR="004C48AD">
        <w:t>1</w:t>
      </w:r>
      <w:r w:rsidR="003F2622">
        <w:t>,</w:t>
      </w:r>
      <w:r w:rsidR="00496906">
        <w:t xml:space="preserve"> oporezivi prijevoz </w:t>
      </w:r>
      <w:r w:rsidR="003F2622">
        <w:t>za prosinac 20</w:t>
      </w:r>
      <w:r w:rsidR="00496906">
        <w:t>2</w:t>
      </w:r>
      <w:r w:rsidR="004C48AD">
        <w:t>1</w:t>
      </w:r>
      <w:r w:rsidR="005D523F">
        <w:t>.</w:t>
      </w:r>
      <w:r w:rsidR="003F2622">
        <w:t xml:space="preserve"> i naknad</w:t>
      </w:r>
      <w:r w:rsidR="00311945">
        <w:t>a</w:t>
      </w:r>
      <w:r w:rsidR="003F2622">
        <w:t xml:space="preserve">  zbog </w:t>
      </w:r>
    </w:p>
    <w:p w:rsidR="003F2622" w:rsidRDefault="00311945" w:rsidP="003509D2">
      <w:pPr>
        <w:spacing w:line="360" w:lineRule="auto"/>
      </w:pPr>
      <w:r>
        <w:t xml:space="preserve">     </w:t>
      </w:r>
      <w:r w:rsidR="005D523F">
        <w:t xml:space="preserve">     </w:t>
      </w:r>
      <w:r w:rsidR="00496906">
        <w:t xml:space="preserve">           </w:t>
      </w:r>
      <w:r w:rsidR="00496906" w:rsidRPr="00496906">
        <w:t xml:space="preserve"> </w:t>
      </w:r>
      <w:r w:rsidR="00496906">
        <w:t xml:space="preserve">    nezapošljavanja osoba sa invaliditetom za prosinac 202</w:t>
      </w:r>
      <w:r w:rsidR="004C48AD">
        <w:t>1.</w:t>
      </w:r>
    </w:p>
    <w:p w:rsidR="00311945" w:rsidRDefault="003F2622" w:rsidP="003509D2">
      <w:pPr>
        <w:spacing w:line="360" w:lineRule="auto"/>
      </w:pPr>
      <w:r>
        <w:t>2.</w:t>
      </w:r>
      <w:r w:rsidR="004C48AD">
        <w:t>7</w:t>
      </w:r>
      <w:r>
        <w:t xml:space="preserve">   AOP</w:t>
      </w:r>
      <w:r w:rsidR="00311945">
        <w:t xml:space="preserve">- </w:t>
      </w:r>
      <w:r>
        <w:t>1</w:t>
      </w:r>
      <w:r w:rsidR="00496906">
        <w:t>8</w:t>
      </w:r>
      <w:r w:rsidR="004C48AD">
        <w:t>2</w:t>
      </w:r>
      <w:r>
        <w:t xml:space="preserve"> </w:t>
      </w:r>
      <w:r w:rsidR="00311945">
        <w:t xml:space="preserve">Obveze za </w:t>
      </w:r>
      <w:r w:rsidR="004C48AD">
        <w:t>tekuće obveze bolovanje HZZO</w:t>
      </w:r>
      <w:r w:rsidR="00311945">
        <w:t xml:space="preserve"> </w:t>
      </w:r>
    </w:p>
    <w:p w:rsidR="00311945" w:rsidRDefault="00311945" w:rsidP="003509D2">
      <w:pPr>
        <w:spacing w:line="360" w:lineRule="auto"/>
      </w:pPr>
      <w:r>
        <w:t>2.</w:t>
      </w:r>
      <w:r w:rsidR="004C48AD">
        <w:t>8</w:t>
      </w:r>
      <w:r>
        <w:t xml:space="preserve">   AOP- 2</w:t>
      </w:r>
      <w:r w:rsidR="004C48AD">
        <w:t>54</w:t>
      </w:r>
      <w:r>
        <w:t xml:space="preserve">  </w:t>
      </w:r>
      <w:r w:rsidR="004C48AD">
        <w:t>V</w:t>
      </w:r>
      <w:r>
        <w:t>anbilančn</w:t>
      </w:r>
      <w:r w:rsidR="004C48AD">
        <w:t>o</w:t>
      </w:r>
      <w:r>
        <w:t xml:space="preserve"> knjiženi  </w:t>
      </w:r>
      <w:proofErr w:type="spellStart"/>
      <w:r>
        <w:t>laptopi</w:t>
      </w:r>
      <w:proofErr w:type="spellEnd"/>
      <w:r>
        <w:t xml:space="preserve"> , tableti,projektori  dobiveni na korištenje </w:t>
      </w:r>
    </w:p>
    <w:p w:rsidR="00C22D3A" w:rsidRDefault="00C22D3A" w:rsidP="003509D2">
      <w:pPr>
        <w:spacing w:line="360" w:lineRule="auto"/>
      </w:pPr>
    </w:p>
    <w:p w:rsidR="00085BB7" w:rsidRPr="00A93B17" w:rsidRDefault="00085BB7" w:rsidP="006E05F4">
      <w:pPr>
        <w:rPr>
          <w:b/>
        </w:rPr>
      </w:pPr>
      <w:r>
        <w:t xml:space="preserve">        </w:t>
      </w:r>
      <w:r w:rsidRPr="00A93B17">
        <w:rPr>
          <w:b/>
        </w:rPr>
        <w:t>3.BILJEŠKE UZ IZVJEŠTAJ O OBVEZAMA</w:t>
      </w:r>
    </w:p>
    <w:p w:rsidR="008530E6" w:rsidRDefault="00085BB7" w:rsidP="006E05F4">
      <w:r>
        <w:t xml:space="preserve">3.1 </w:t>
      </w:r>
      <w:r w:rsidR="00E41AC2">
        <w:t xml:space="preserve"> </w:t>
      </w:r>
      <w:r w:rsidR="008530E6">
        <w:t xml:space="preserve">Stanje obveza </w:t>
      </w:r>
      <w:r w:rsidR="00E41AC2">
        <w:t xml:space="preserve"> </w:t>
      </w:r>
      <w:r w:rsidR="008530E6">
        <w:t xml:space="preserve">AOP- 001 </w:t>
      </w:r>
      <w:r w:rsidR="00E41AC2">
        <w:t>od 1.1.20</w:t>
      </w:r>
      <w:r w:rsidR="00496906">
        <w:t>2</w:t>
      </w:r>
      <w:r w:rsidR="004C48AD">
        <w:t>1</w:t>
      </w:r>
      <w:r w:rsidR="00E41AC2">
        <w:t xml:space="preserve">. su </w:t>
      </w:r>
      <w:r w:rsidR="008530E6">
        <w:t xml:space="preserve"> podmiren u izvještajnom</w:t>
      </w:r>
      <w:r w:rsidR="00E41AC2">
        <w:t xml:space="preserve"> razdoblju  (AOP -0</w:t>
      </w:r>
      <w:r w:rsidR="00DF2E47">
        <w:t>20</w:t>
      </w:r>
      <w:r w:rsidR="00E41AC2">
        <w:t>)</w:t>
      </w:r>
      <w:r w:rsidR="008530E6">
        <w:t xml:space="preserve">       </w:t>
      </w:r>
    </w:p>
    <w:p w:rsidR="008530E6" w:rsidRDefault="008530E6" w:rsidP="006E05F4">
      <w:r>
        <w:t>3.2</w:t>
      </w:r>
      <w:r w:rsidR="00E41AC2">
        <w:t xml:space="preserve"> </w:t>
      </w:r>
      <w:r>
        <w:t xml:space="preserve"> </w:t>
      </w:r>
      <w:r w:rsidR="00E41AC2">
        <w:t>Ukupne o</w:t>
      </w:r>
      <w:r>
        <w:t xml:space="preserve">bveze </w:t>
      </w:r>
      <w:r w:rsidR="00E41AC2">
        <w:t xml:space="preserve"> </w:t>
      </w:r>
      <w:r>
        <w:t xml:space="preserve">AOP </w:t>
      </w:r>
      <w:r w:rsidR="00E41AC2">
        <w:t xml:space="preserve"> - 03</w:t>
      </w:r>
      <w:r w:rsidR="00DF2E47">
        <w:t>8</w:t>
      </w:r>
      <w:r w:rsidR="00E41AC2">
        <w:t xml:space="preserve"> </w:t>
      </w:r>
      <w:r>
        <w:t xml:space="preserve"> </w:t>
      </w:r>
      <w:r w:rsidR="00E41AC2">
        <w:t xml:space="preserve">iznose  </w:t>
      </w:r>
      <w:r w:rsidR="00DF2E47">
        <w:t>703</w:t>
      </w:r>
      <w:r w:rsidR="00496906">
        <w:t>.</w:t>
      </w:r>
      <w:r w:rsidR="00DF2E47">
        <w:t xml:space="preserve">066 </w:t>
      </w:r>
      <w:r w:rsidR="00E41AC2">
        <w:t xml:space="preserve"> kn, dospjele su  AOP-03</w:t>
      </w:r>
      <w:r w:rsidR="00DF2E47">
        <w:t>9</w:t>
      </w:r>
      <w:r w:rsidR="00E41AC2">
        <w:t xml:space="preserve"> </w:t>
      </w:r>
      <w:r w:rsidR="00496906">
        <w:t>–</w:t>
      </w:r>
      <w:r w:rsidR="00E41AC2">
        <w:t xml:space="preserve"> </w:t>
      </w:r>
      <w:r w:rsidR="00DF2E47">
        <w:t>216.595</w:t>
      </w:r>
      <w:r w:rsidR="00E41AC2">
        <w:t xml:space="preserve"> kn</w:t>
      </w:r>
      <w:r>
        <w:t xml:space="preserve"> </w:t>
      </w:r>
      <w:r w:rsidR="00E41AC2">
        <w:t>, a</w:t>
      </w:r>
      <w:r>
        <w:t xml:space="preserve"> </w:t>
      </w:r>
    </w:p>
    <w:p w:rsidR="00C22D3A" w:rsidRDefault="00520C03" w:rsidP="006E05F4">
      <w:r>
        <w:lastRenderedPageBreak/>
        <w:t xml:space="preserve">      i nedospjele obveze</w:t>
      </w:r>
      <w:r w:rsidR="00E41AC2">
        <w:t xml:space="preserve"> </w:t>
      </w:r>
      <w:r w:rsidR="00FB5C11">
        <w:t xml:space="preserve"> </w:t>
      </w:r>
      <w:r w:rsidR="00E41AC2">
        <w:t>AOP-09</w:t>
      </w:r>
      <w:r w:rsidR="00DF2E47">
        <w:t>7</w:t>
      </w:r>
      <w:r w:rsidR="00E41AC2">
        <w:t xml:space="preserve">  su  </w:t>
      </w:r>
      <w:r w:rsidR="00DF2E47">
        <w:t>486.471</w:t>
      </w:r>
      <w:r w:rsidR="00E41AC2">
        <w:t xml:space="preserve"> kn  i odnose se na plać</w:t>
      </w:r>
      <w:r w:rsidR="00C22D3A">
        <w:t>u</w:t>
      </w:r>
      <w:r w:rsidR="00E41AC2">
        <w:t xml:space="preserve"> za 12</w:t>
      </w:r>
      <w:r w:rsidR="00F6347D">
        <w:t>/</w:t>
      </w:r>
      <w:r w:rsidR="00E41AC2">
        <w:t>20</w:t>
      </w:r>
      <w:r w:rsidR="00496906">
        <w:t>2</w:t>
      </w:r>
      <w:r w:rsidR="00DF2E47">
        <w:t>1</w:t>
      </w:r>
      <w:r w:rsidR="00F6347D">
        <w:t>.</w:t>
      </w:r>
      <w:bookmarkStart w:id="1" w:name="_GoBack"/>
      <w:bookmarkEnd w:id="1"/>
      <w:r w:rsidR="00E41AC2">
        <w:t xml:space="preserve"> ko</w:t>
      </w:r>
      <w:r w:rsidR="00FB5C11">
        <w:t xml:space="preserve">je </w:t>
      </w:r>
      <w:r w:rsidR="00E41AC2">
        <w:t>je</w:t>
      </w:r>
      <w:r w:rsidR="008530E6">
        <w:t xml:space="preserve"> isplaćena </w:t>
      </w:r>
    </w:p>
    <w:p w:rsidR="008E3D02" w:rsidRDefault="00C22D3A" w:rsidP="006E05F4">
      <w:r>
        <w:t xml:space="preserve">      u siječnju</w:t>
      </w:r>
      <w:r w:rsidR="00E41AC2">
        <w:t xml:space="preserve">  </w:t>
      </w:r>
      <w:r>
        <w:t>i obveza za materijalne rashode koje će biti isplaćene tijekom siječnja i veljače 202</w:t>
      </w:r>
      <w:r w:rsidR="00DF2E47">
        <w:t>2</w:t>
      </w:r>
      <w:r>
        <w:t>.</w:t>
      </w:r>
      <w:r w:rsidR="00E41AC2">
        <w:t xml:space="preserve">  </w:t>
      </w:r>
    </w:p>
    <w:p w:rsidR="00FB5C11" w:rsidRDefault="00FB5C11" w:rsidP="006E05F4"/>
    <w:p w:rsidR="008E3D02" w:rsidRPr="00A93B17" w:rsidRDefault="008E3D02" w:rsidP="006E05F4">
      <w:pPr>
        <w:rPr>
          <w:b/>
        </w:rPr>
      </w:pPr>
      <w:r w:rsidRPr="00A93B17">
        <w:rPr>
          <w:b/>
        </w:rPr>
        <w:t>4.BILJEŠKE UZ IZVJEŠTAJ O PROMJENAMA U VRIJEDNOSTI I OBUJMU IMOVINE – OBRAZAC  P-VRIO</w:t>
      </w:r>
    </w:p>
    <w:p w:rsidR="008E3D02" w:rsidRDefault="008E3D02" w:rsidP="006E05F4">
      <w:r>
        <w:t>4.1 Promjena u vrijednosti  i obujma imovine(AOP – 001) se odnosi na ulaganje osnivača Grada</w:t>
      </w:r>
    </w:p>
    <w:p w:rsidR="00633230" w:rsidRDefault="008E3D02" w:rsidP="006E05F4">
      <w:r>
        <w:t xml:space="preserve">       Šibenika </w:t>
      </w:r>
      <w:r w:rsidR="00DF2E47">
        <w:t xml:space="preserve">u iznosu od 2.475 kn </w:t>
      </w:r>
      <w:r>
        <w:t>i</w:t>
      </w:r>
      <w:r w:rsidR="00DF2E47">
        <w:t xml:space="preserve"> MZO u</w:t>
      </w:r>
      <w:r>
        <w:t xml:space="preserve"> iznos</w:t>
      </w:r>
      <w:r w:rsidR="00DF2E47">
        <w:t>u od 39.586</w:t>
      </w:r>
      <w:r>
        <w:t xml:space="preserve"> kn.</w:t>
      </w:r>
      <w:r w:rsidR="00633230">
        <w:t xml:space="preserve"> </w:t>
      </w:r>
    </w:p>
    <w:p w:rsidR="008E3D02" w:rsidRPr="00D46059" w:rsidRDefault="008E3D02" w:rsidP="006E05F4">
      <w:pPr>
        <w:rPr>
          <w:b/>
        </w:rPr>
      </w:pPr>
      <w:r w:rsidRPr="00D46059">
        <w:rPr>
          <w:b/>
        </w:rPr>
        <w:t>5.BILJEŠKE UZ OBRAZAC RAS  - FUNKCIJSKI</w:t>
      </w:r>
    </w:p>
    <w:p w:rsidR="000C4464" w:rsidRDefault="008E3D02" w:rsidP="006E05F4">
      <w:r>
        <w:t xml:space="preserve">5.1 (AOP – 110) se odnosi na </w:t>
      </w:r>
      <w:r w:rsidR="00C22D3A">
        <w:t>ukupne rashode grupe 3</w:t>
      </w:r>
      <w:r w:rsidR="000C4464">
        <w:t xml:space="preserve"> </w:t>
      </w:r>
      <w:r w:rsidR="00C22D3A">
        <w:t xml:space="preserve"> (</w:t>
      </w:r>
      <w:r w:rsidR="00E74EAA">
        <w:t>6.</w:t>
      </w:r>
      <w:r w:rsidR="00840C07">
        <w:t>573.189</w:t>
      </w:r>
      <w:r w:rsidR="000C4464">
        <w:t xml:space="preserve"> kn)</w:t>
      </w:r>
      <w:r w:rsidR="00C22D3A">
        <w:t xml:space="preserve"> i rashodi grupe</w:t>
      </w:r>
      <w:r w:rsidR="000C4464">
        <w:t xml:space="preserve"> </w:t>
      </w:r>
      <w:r w:rsidR="00C22D3A">
        <w:t xml:space="preserve"> 4 </w:t>
      </w:r>
      <w:r w:rsidR="000C4464">
        <w:t>(</w:t>
      </w:r>
      <w:r w:rsidR="00840C07">
        <w:t>152.716</w:t>
      </w:r>
      <w:r w:rsidR="000C4464">
        <w:t xml:space="preserve"> kn)</w:t>
      </w:r>
    </w:p>
    <w:p w:rsidR="00C6398F" w:rsidRDefault="000C4464" w:rsidP="006E05F4">
      <w:r>
        <w:t xml:space="preserve">       osnovnog obrazovanja.</w:t>
      </w:r>
      <w:r w:rsidR="00C22D3A">
        <w:t xml:space="preserve">  </w:t>
      </w:r>
      <w:r>
        <w:t xml:space="preserve">  </w:t>
      </w:r>
    </w:p>
    <w:p w:rsidR="00C6398F" w:rsidRDefault="00C6398F" w:rsidP="006E05F4">
      <w:r>
        <w:t xml:space="preserve">Šibenik, </w:t>
      </w:r>
      <w:r w:rsidR="00840C07">
        <w:t>3</w:t>
      </w:r>
      <w:r>
        <w:t>1.0</w:t>
      </w:r>
      <w:r w:rsidR="00840C07">
        <w:t>1</w:t>
      </w:r>
      <w:r>
        <w:t>.20</w:t>
      </w:r>
      <w:r w:rsidR="000C4464">
        <w:t>2</w:t>
      </w:r>
      <w:r w:rsidR="00840C07">
        <w:t>2</w:t>
      </w:r>
      <w:r>
        <w:t>.</w:t>
      </w:r>
    </w:p>
    <w:p w:rsidR="00F7066B" w:rsidRDefault="00F7066B" w:rsidP="006E05F4"/>
    <w:p w:rsidR="00840C07" w:rsidRPr="00840C07" w:rsidRDefault="00F7066B" w:rsidP="00840C07">
      <w:pPr>
        <w:rPr>
          <w:rFonts w:ascii="Arial" w:eastAsia="Times New Roman" w:hAnsi="Arial" w:cs="Arial"/>
          <w:b/>
          <w:bCs/>
          <w:color w:val="000080"/>
          <w:sz w:val="16"/>
          <w:szCs w:val="16"/>
          <w:lang w:eastAsia="hr-H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  <w:r w:rsidR="003B0C0B">
        <w:tab/>
      </w:r>
    </w:p>
    <w:p w:rsidR="00840C07" w:rsidRPr="00840C07" w:rsidRDefault="003B0C0B" w:rsidP="00840C07">
      <w:pPr>
        <w:rPr>
          <w:rFonts w:ascii="Arial" w:eastAsia="Times New Roman" w:hAnsi="Arial" w:cs="Arial"/>
          <w:b/>
          <w:bCs/>
          <w:color w:val="000080"/>
          <w:sz w:val="16"/>
          <w:szCs w:val="16"/>
          <w:lang w:eastAsia="hr-HR"/>
        </w:rPr>
      </w:pPr>
      <w:r>
        <w:tab/>
      </w:r>
      <w:r>
        <w:tab/>
      </w:r>
    </w:p>
    <w:p w:rsidR="003B0C0B" w:rsidRDefault="003B0C0B" w:rsidP="006E05F4">
      <w:r>
        <w:tab/>
      </w:r>
      <w:r>
        <w:tab/>
      </w:r>
      <w:r>
        <w:tab/>
      </w:r>
      <w:r>
        <w:tab/>
      </w:r>
      <w:r>
        <w:tab/>
      </w:r>
      <w:r w:rsidR="00840C07">
        <w:t xml:space="preserve">                                          </w:t>
      </w:r>
      <w:proofErr w:type="spellStart"/>
      <w:r>
        <w:t>Margit</w:t>
      </w:r>
      <w:proofErr w:type="spellEnd"/>
      <w:r>
        <w:t xml:space="preserve"> </w:t>
      </w:r>
      <w:proofErr w:type="spellStart"/>
      <w:r>
        <w:t>Vrbičić</w:t>
      </w:r>
      <w:proofErr w:type="spellEnd"/>
      <w:r>
        <w:t>, prof.</w:t>
      </w:r>
    </w:p>
    <w:p w:rsidR="003B0C0B" w:rsidRDefault="003B0C0B" w:rsidP="006E05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0C0B" w:rsidRDefault="003B0C0B" w:rsidP="006E05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B0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F1A" w:rsidRDefault="00DA0F1A" w:rsidP="005A1A73">
      <w:pPr>
        <w:spacing w:after="0" w:line="240" w:lineRule="auto"/>
      </w:pPr>
      <w:r>
        <w:separator/>
      </w:r>
    </w:p>
  </w:endnote>
  <w:endnote w:type="continuationSeparator" w:id="0">
    <w:p w:rsidR="00DA0F1A" w:rsidRDefault="00DA0F1A" w:rsidP="005A1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F1A" w:rsidRDefault="00DA0F1A" w:rsidP="005A1A73">
      <w:pPr>
        <w:spacing w:after="0" w:line="240" w:lineRule="auto"/>
      </w:pPr>
      <w:r>
        <w:separator/>
      </w:r>
    </w:p>
  </w:footnote>
  <w:footnote w:type="continuationSeparator" w:id="0">
    <w:p w:rsidR="00DA0F1A" w:rsidRDefault="00DA0F1A" w:rsidP="005A1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D4BBF"/>
    <w:multiLevelType w:val="hybridMultilevel"/>
    <w:tmpl w:val="64768C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30DC6"/>
    <w:multiLevelType w:val="hybridMultilevel"/>
    <w:tmpl w:val="725476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F4"/>
    <w:rsid w:val="00016C1F"/>
    <w:rsid w:val="00027952"/>
    <w:rsid w:val="000750C1"/>
    <w:rsid w:val="00085BB7"/>
    <w:rsid w:val="000A7808"/>
    <w:rsid w:val="000C0922"/>
    <w:rsid w:val="000C2132"/>
    <w:rsid w:val="000C4464"/>
    <w:rsid w:val="001A1A14"/>
    <w:rsid w:val="00252CA9"/>
    <w:rsid w:val="002B307D"/>
    <w:rsid w:val="002F34C3"/>
    <w:rsid w:val="00311945"/>
    <w:rsid w:val="003509D2"/>
    <w:rsid w:val="003562A7"/>
    <w:rsid w:val="003B0C0B"/>
    <w:rsid w:val="003B3F4D"/>
    <w:rsid w:val="003F2622"/>
    <w:rsid w:val="00432254"/>
    <w:rsid w:val="00443FF1"/>
    <w:rsid w:val="00496906"/>
    <w:rsid w:val="004C48AD"/>
    <w:rsid w:val="004D4E1F"/>
    <w:rsid w:val="004D54F6"/>
    <w:rsid w:val="00520C03"/>
    <w:rsid w:val="005275F9"/>
    <w:rsid w:val="00547963"/>
    <w:rsid w:val="005657F5"/>
    <w:rsid w:val="005738D2"/>
    <w:rsid w:val="005A1A73"/>
    <w:rsid w:val="005B1B29"/>
    <w:rsid w:val="005D523F"/>
    <w:rsid w:val="00622144"/>
    <w:rsid w:val="006233A6"/>
    <w:rsid w:val="00623C75"/>
    <w:rsid w:val="00633230"/>
    <w:rsid w:val="00695D67"/>
    <w:rsid w:val="006B7A14"/>
    <w:rsid w:val="006E05F4"/>
    <w:rsid w:val="00700CD4"/>
    <w:rsid w:val="00703848"/>
    <w:rsid w:val="00731015"/>
    <w:rsid w:val="00772EA4"/>
    <w:rsid w:val="00774A2A"/>
    <w:rsid w:val="007A6EC2"/>
    <w:rsid w:val="00813474"/>
    <w:rsid w:val="00840C07"/>
    <w:rsid w:val="008530E6"/>
    <w:rsid w:val="008D5FCA"/>
    <w:rsid w:val="008D6E86"/>
    <w:rsid w:val="008E3D02"/>
    <w:rsid w:val="0094026F"/>
    <w:rsid w:val="00943CD3"/>
    <w:rsid w:val="00957A7D"/>
    <w:rsid w:val="009648F8"/>
    <w:rsid w:val="00976236"/>
    <w:rsid w:val="00986ABA"/>
    <w:rsid w:val="009B0A7A"/>
    <w:rsid w:val="009D46C0"/>
    <w:rsid w:val="00A92D4E"/>
    <w:rsid w:val="00A93B17"/>
    <w:rsid w:val="00AA7D06"/>
    <w:rsid w:val="00AB0F5A"/>
    <w:rsid w:val="00AD5E16"/>
    <w:rsid w:val="00AF5C2E"/>
    <w:rsid w:val="00B117A2"/>
    <w:rsid w:val="00B23334"/>
    <w:rsid w:val="00B416BC"/>
    <w:rsid w:val="00B636E2"/>
    <w:rsid w:val="00B7233C"/>
    <w:rsid w:val="00BE21DE"/>
    <w:rsid w:val="00C171D7"/>
    <w:rsid w:val="00C22D3A"/>
    <w:rsid w:val="00C41FE3"/>
    <w:rsid w:val="00C5400C"/>
    <w:rsid w:val="00C6398F"/>
    <w:rsid w:val="00C9425A"/>
    <w:rsid w:val="00C94D9D"/>
    <w:rsid w:val="00CA01E9"/>
    <w:rsid w:val="00CA3E3C"/>
    <w:rsid w:val="00CB4C5C"/>
    <w:rsid w:val="00CB6CF2"/>
    <w:rsid w:val="00CF1D6A"/>
    <w:rsid w:val="00D0143F"/>
    <w:rsid w:val="00D421F3"/>
    <w:rsid w:val="00D46059"/>
    <w:rsid w:val="00D532B8"/>
    <w:rsid w:val="00DA0F1A"/>
    <w:rsid w:val="00DB7A79"/>
    <w:rsid w:val="00DD6EC8"/>
    <w:rsid w:val="00DF2E47"/>
    <w:rsid w:val="00E115CA"/>
    <w:rsid w:val="00E12B3E"/>
    <w:rsid w:val="00E20A70"/>
    <w:rsid w:val="00E41AC2"/>
    <w:rsid w:val="00E65753"/>
    <w:rsid w:val="00E73774"/>
    <w:rsid w:val="00E74EAA"/>
    <w:rsid w:val="00EF29B5"/>
    <w:rsid w:val="00F103B3"/>
    <w:rsid w:val="00F55362"/>
    <w:rsid w:val="00F60E28"/>
    <w:rsid w:val="00F6347D"/>
    <w:rsid w:val="00F645BD"/>
    <w:rsid w:val="00F7066B"/>
    <w:rsid w:val="00F90266"/>
    <w:rsid w:val="00FA75EE"/>
    <w:rsid w:val="00FB5C11"/>
    <w:rsid w:val="00FD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05F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A1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1A73"/>
  </w:style>
  <w:style w:type="paragraph" w:styleId="Podnoje">
    <w:name w:val="footer"/>
    <w:basedOn w:val="Normal"/>
    <w:link w:val="PodnojeChar"/>
    <w:uiPriority w:val="99"/>
    <w:unhideWhenUsed/>
    <w:rsid w:val="005A1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1A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05F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A1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1A73"/>
  </w:style>
  <w:style w:type="paragraph" w:styleId="Podnoje">
    <w:name w:val="footer"/>
    <w:basedOn w:val="Normal"/>
    <w:link w:val="PodnojeChar"/>
    <w:uiPriority w:val="99"/>
    <w:unhideWhenUsed/>
    <w:rsid w:val="005A1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1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</dc:creator>
  <cp:lastModifiedBy>Aleksa</cp:lastModifiedBy>
  <cp:revision>2</cp:revision>
  <cp:lastPrinted>2020-01-31T07:34:00Z</cp:lastPrinted>
  <dcterms:created xsi:type="dcterms:W3CDTF">2022-01-31T08:26:00Z</dcterms:created>
  <dcterms:modified xsi:type="dcterms:W3CDTF">2022-01-31T08:26:00Z</dcterms:modified>
</cp:coreProperties>
</file>