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-01/</w:t>
      </w:r>
      <w:r>
        <w:rPr>
          <w:rFonts w:asciiTheme="minorHAnsi" w:hAnsiTheme="minorHAnsi" w:cstheme="minorHAnsi"/>
          <w:sz w:val="24"/>
          <w:szCs w:val="24"/>
          <w:lang w:val="pl-PL"/>
        </w:rPr>
        <w:t>13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/01-4-1-01-20-01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>
        <w:rPr>
          <w:rFonts w:asciiTheme="minorHAnsi" w:hAnsiTheme="minorHAnsi" w:cstheme="minorHAnsi"/>
          <w:sz w:val="24"/>
          <w:szCs w:val="24"/>
          <w:lang w:val="pl-PL"/>
        </w:rPr>
        <w:t>13. veljače 2020.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ab/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i 114.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152/14.,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 xml:space="preserve"> i 98/19.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AE77AD" w:rsidRPr="00355C64" w:rsidRDefault="00AE77AD" w:rsidP="00AE77AD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E77AD" w:rsidRPr="00355C64" w:rsidRDefault="00AE77AD" w:rsidP="00AE77AD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E77AD" w:rsidRPr="00355C64" w:rsidRDefault="00AE77AD" w:rsidP="00AE77AD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AE77AD" w:rsidRPr="00355C64" w:rsidRDefault="00AE77AD" w:rsidP="00AE77AD">
      <w:pPr>
        <w:contextualSpacing/>
        <w:jc w:val="center"/>
        <w:rPr>
          <w:rFonts w:asciiTheme="minorHAnsi" w:hAnsiTheme="minorHAnsi" w:cstheme="minorHAnsi"/>
          <w:b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</w:p>
    <w:p w:rsidR="00AE77AD" w:rsidRPr="00355C64" w:rsidRDefault="00AE77AD" w:rsidP="00AE77AD">
      <w:pPr>
        <w:rPr>
          <w:rFonts w:asciiTheme="minorHAnsi" w:hAnsiTheme="minorHAnsi" w:cstheme="minorHAnsi"/>
        </w:rPr>
      </w:pPr>
    </w:p>
    <w:p w:rsidR="00AE77AD" w:rsidRPr="00355C64" w:rsidRDefault="00AE77AD" w:rsidP="00AE77AD">
      <w:pPr>
        <w:rPr>
          <w:rFonts w:asciiTheme="minorHAnsi" w:hAnsiTheme="minorHAnsi" w:cstheme="minorHAnsi"/>
        </w:rPr>
      </w:pPr>
    </w:p>
    <w:p w:rsidR="00AE77AD" w:rsidRPr="00A47033" w:rsidRDefault="00AE77AD" w:rsidP="00AE77AD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Učitelj razredne nastave </w:t>
      </w:r>
      <w:r w:rsidRPr="00A47033">
        <w:rPr>
          <w:rFonts w:asciiTheme="minorHAnsi" w:hAnsiTheme="minorHAnsi" w:cstheme="minorHAnsi"/>
          <w:bCs/>
          <w:sz w:val="24"/>
          <w:szCs w:val="24"/>
        </w:rPr>
        <w:t>(1 izvršitelj/</w:t>
      </w:r>
      <w:proofErr w:type="spellStart"/>
      <w:r w:rsidRPr="00A47033">
        <w:rPr>
          <w:rFonts w:asciiTheme="minorHAnsi" w:hAnsiTheme="minorHAnsi" w:cstheme="minorHAnsi"/>
          <w:bCs/>
          <w:sz w:val="24"/>
          <w:szCs w:val="24"/>
        </w:rPr>
        <w:t>ica</w:t>
      </w:r>
      <w:proofErr w:type="spellEnd"/>
      <w:r w:rsidRPr="00A47033">
        <w:rPr>
          <w:rFonts w:asciiTheme="minorHAnsi" w:hAnsiTheme="minorHAnsi" w:cstheme="minorHAnsi"/>
          <w:bCs/>
          <w:sz w:val="24"/>
          <w:szCs w:val="24"/>
        </w:rPr>
        <w:t>) –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 xml:space="preserve"> na određeno,</w:t>
      </w:r>
      <w:r w:rsidRPr="00A47033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>puno</w:t>
      </w:r>
      <w:r w:rsidRPr="00A47033">
        <w:rPr>
          <w:rFonts w:asciiTheme="minorHAnsi" w:hAnsiTheme="minorHAnsi" w:cstheme="minorHAnsi"/>
          <w:sz w:val="24"/>
          <w:szCs w:val="24"/>
        </w:rPr>
        <w:t xml:space="preserve"> radno vrijeme u Osnovn</w:t>
      </w:r>
      <w:r>
        <w:rPr>
          <w:rFonts w:asciiTheme="minorHAnsi" w:hAnsiTheme="minorHAnsi" w:cstheme="minorHAnsi"/>
          <w:sz w:val="24"/>
          <w:szCs w:val="24"/>
        </w:rPr>
        <w:t>oj</w:t>
      </w:r>
      <w:r w:rsidRPr="00A47033">
        <w:rPr>
          <w:rFonts w:asciiTheme="minorHAnsi" w:hAnsiTheme="minorHAnsi" w:cstheme="minorHAnsi"/>
          <w:sz w:val="24"/>
          <w:szCs w:val="24"/>
        </w:rPr>
        <w:t xml:space="preserve"> škol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470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7033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A47033">
        <w:rPr>
          <w:rFonts w:asciiTheme="minorHAnsi" w:hAnsiTheme="minorHAnsi" w:cstheme="minorHAnsi"/>
          <w:sz w:val="24"/>
          <w:szCs w:val="24"/>
        </w:rPr>
        <w:t>, Šibenik</w:t>
      </w:r>
      <w:r>
        <w:rPr>
          <w:rFonts w:asciiTheme="minorHAnsi" w:hAnsiTheme="minorHAnsi" w:cstheme="minorHAnsi"/>
          <w:sz w:val="24"/>
          <w:szCs w:val="24"/>
        </w:rPr>
        <w:t>- Područnoj školi Zlarin</w:t>
      </w:r>
      <w:r w:rsidRPr="00A47033">
        <w:rPr>
          <w:rFonts w:asciiTheme="minorHAnsi" w:hAnsiTheme="minorHAnsi" w:cstheme="minorHAnsi"/>
          <w:sz w:val="24"/>
          <w:szCs w:val="24"/>
        </w:rPr>
        <w:t>,</w:t>
      </w:r>
      <w:r w:rsidRPr="0060297C">
        <w:t xml:space="preserve"> </w:t>
      </w:r>
      <w:r w:rsidRPr="00A47033">
        <w:rPr>
          <w:rFonts w:asciiTheme="minorHAnsi" w:hAnsiTheme="minorHAnsi" w:cstheme="minorHAnsi"/>
          <w:sz w:val="24"/>
          <w:szCs w:val="24"/>
        </w:rPr>
        <w:t>do povratka djelatnice.</w:t>
      </w:r>
    </w:p>
    <w:p w:rsidR="00AE77AD" w:rsidRPr="00355C64" w:rsidRDefault="00AE77AD" w:rsidP="00AE77AD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prema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Zakonu o radu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93/14., 127/17.), članku 105. i 106. Zakona o odgoju i obrazovanju u osnovnoj i srednjoj školi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Pravilniku o odgovarajućoj vrsti obrazovanja učitelja i stručnih suradnika u osnovnoj školi (N</w:t>
      </w:r>
      <w:r>
        <w:rPr>
          <w:rFonts w:asciiTheme="minorHAnsi" w:hAnsiTheme="minorHAnsi" w:cstheme="minorHAnsi"/>
          <w:color w:val="000000"/>
          <w:sz w:val="24"/>
          <w:szCs w:val="24"/>
        </w:rPr>
        <w:t>N br.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6/19.).</w:t>
      </w:r>
    </w:p>
    <w:p w:rsidR="00AE77AD" w:rsidRPr="00355C64" w:rsidRDefault="00AE77AD" w:rsidP="00AE77AD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AE77AD" w:rsidRPr="00355C64" w:rsidRDefault="00AE77AD" w:rsidP="00AE77AD">
      <w:pPr>
        <w:ind w:left="709"/>
        <w:rPr>
          <w:rFonts w:asciiTheme="minorHAnsi" w:hAnsiTheme="minorHAnsi" w:cstheme="minorHAnsi"/>
        </w:rPr>
      </w:pPr>
    </w:p>
    <w:p w:rsidR="00AE77AD" w:rsidRPr="00A47033" w:rsidRDefault="00AE77AD" w:rsidP="00AE77A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47033">
        <w:rPr>
          <w:rFonts w:asciiTheme="minorHAnsi" w:hAnsiTheme="minorHAnsi" w:cstheme="minorHAnsi"/>
          <w:b/>
          <w:sz w:val="24"/>
          <w:szCs w:val="24"/>
          <w:u w:val="single"/>
        </w:rPr>
        <w:t>Razredna nastava</w:t>
      </w:r>
    </w:p>
    <w:p w:rsidR="00AE77AD" w:rsidRPr="00355C64" w:rsidRDefault="00AE77AD" w:rsidP="00AE77AD">
      <w:pPr>
        <w:pStyle w:val="Odlomakpopisa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AE77AD" w:rsidRDefault="00AE77AD" w:rsidP="00AE77AD">
      <w:pPr>
        <w:ind w:left="426"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C33E411" wp14:editId="0DC12D48">
            <wp:extent cx="6226963" cy="223456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1680" cy="223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Pr="00355C64" w:rsidRDefault="00AE77AD" w:rsidP="00AE77AD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Pr="001367AF" w:rsidRDefault="00AE77AD" w:rsidP="00AE77A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>U prijavi na natječaj potrebno je navesti osobne podatke podnositelja prijave (ime i prezime, adresa stanovanja, broj telefona/mobilnog telefona  i adresu e- pošte) i vlastoručno je potpisati.</w:t>
      </w:r>
    </w:p>
    <w:p w:rsidR="00AE77AD" w:rsidRPr="002E6590" w:rsidRDefault="00AE77AD" w:rsidP="00AE77AD">
      <w:pPr>
        <w:pStyle w:val="Bezproreda"/>
        <w:ind w:firstLine="426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AE77AD" w:rsidRPr="00355C64" w:rsidRDefault="00AE77AD" w:rsidP="00AE77AD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AE77AD" w:rsidRPr="00355C64" w:rsidRDefault="00AE77AD" w:rsidP="00AE77AD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dokaz o </w:t>
      </w:r>
      <w:r>
        <w:rPr>
          <w:rFonts w:asciiTheme="minorHAnsi" w:hAnsiTheme="minorHAnsi" w:cstheme="minorHAnsi"/>
          <w:sz w:val="24"/>
          <w:szCs w:val="24"/>
        </w:rPr>
        <w:t xml:space="preserve">odgovarajućem stupnju obrazovanja/ </w:t>
      </w:r>
      <w:r w:rsidRPr="00355C64">
        <w:rPr>
          <w:rFonts w:asciiTheme="minorHAnsi" w:hAnsiTheme="minorHAnsi" w:cstheme="minorHAnsi"/>
          <w:sz w:val="24"/>
          <w:szCs w:val="24"/>
        </w:rPr>
        <w:t>stečenoj stručnoj spremi,</w:t>
      </w:r>
    </w:p>
    <w:p w:rsidR="00AE77AD" w:rsidRPr="00355C64" w:rsidRDefault="00AE77AD" w:rsidP="00AE77AD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AE77AD" w:rsidRPr="00355C64" w:rsidRDefault="00AE77AD" w:rsidP="00AE77AD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AE77AD" w:rsidRDefault="00AE77AD" w:rsidP="00AE77AD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AE77AD" w:rsidRPr="0060297C" w:rsidRDefault="00AE77AD" w:rsidP="00AE77AD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AE77AD" w:rsidRPr="0028410D" w:rsidRDefault="00AE77AD" w:rsidP="00AE77A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bude izabran obvezan je, prije sklapanja Ugovora o radu dostaviti izvornike ili ovjerene preslike traženih dokumenata.</w:t>
      </w:r>
    </w:p>
    <w:p w:rsidR="00AE77AD" w:rsidRPr="00355C64" w:rsidRDefault="00AE77AD" w:rsidP="00AE77A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E77AD" w:rsidRPr="0028410D" w:rsidRDefault="00AE77AD" w:rsidP="00AE77AD">
      <w:pPr>
        <w:rPr>
          <w:rFonts w:asciiTheme="minorHAnsi" w:hAnsiTheme="minorHAnsi" w:cstheme="minorHAnsi"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Pisane prijave s potrebnom dokumentacijom o ispunjavanju 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8410D">
        <w:rPr>
          <w:rFonts w:asciiTheme="minorHAnsi" w:hAnsiTheme="minorHAnsi" w:cstheme="minorHAnsi"/>
          <w:sz w:val="24"/>
          <w:szCs w:val="24"/>
        </w:rPr>
        <w:t xml:space="preserve">Osnovna škola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, Šibenik, Put kroz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 48 s naznakom </w:t>
      </w:r>
      <w:r w:rsidRPr="0028410D">
        <w:rPr>
          <w:rFonts w:asciiTheme="minorHAnsi" w:hAnsiTheme="minorHAnsi" w:cstheme="minorHAnsi"/>
          <w:i/>
          <w:sz w:val="24"/>
          <w:szCs w:val="24"/>
        </w:rPr>
        <w:t>„za natječaj- ne otvaraj“.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Pr="0028410D" w:rsidRDefault="00AE77AD" w:rsidP="00AE77A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i/>
          <w:sz w:val="24"/>
          <w:szCs w:val="24"/>
          <w:u w:val="single"/>
        </w:rPr>
        <w:t>Nepravodobne i nepotpune prijave neće se razmatrati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AE77AD" w:rsidRPr="00355C64" w:rsidRDefault="00AE77AD" w:rsidP="00AE77A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E77AD" w:rsidRDefault="00AE77AD" w:rsidP="00AE77A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AE77AD" w:rsidRDefault="00AE77AD" w:rsidP="00AE77A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E77AD" w:rsidRDefault="00AE77AD" w:rsidP="00AE77A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>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AE77AD" w:rsidRPr="00355C64" w:rsidRDefault="00AE77AD" w:rsidP="00AE77A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 pravo prednosti pri zapošljavanju prema članku 102. Zakona o hrvatskim braniteljima iz Domovinskog rata i članovima njihovih obitelji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Pr="00355C64" w:rsidRDefault="00AE77AD" w:rsidP="00AE77AD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55C6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 čanku 9. Zakona o profesionalnoj rehabilitaciji i zapošljavanju osoba s invaliditetom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157/13. , 152/14.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39/18.) dužan  je u prijavi na natječaj pozvati se na to pravo i priložiti sve dokaze o ispunjavanju traženih uvjeta, kao  i dokaz o invaliditetu.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u skladu s člankom 48. Zakona o zaštiti civilnih i vojnih invalida rata (NN br. 33/92., 57/92., 77/92., 27/93., 58/93., 2/94., 108/95.,108/96., </w:t>
      </w:r>
      <w:r>
        <w:rPr>
          <w:rFonts w:asciiTheme="minorHAnsi" w:hAnsiTheme="minorHAnsi" w:cstheme="minorHAnsi"/>
          <w:sz w:val="24"/>
          <w:szCs w:val="24"/>
        </w:rPr>
        <w:lastRenderedPageBreak/>
        <w:t>82/01., 103/03. i 148/13.) dužan je uz prijavu priložiti sve dokaze o ispunjavanju traženih uvjeta i potvrdu o statusu vojnog/ civilnog invalida rata i dokaz o tome na koji je način prestao radni odnos.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Sa svim kandidatima koji su pravodobno dostavili potpunu prijavu sa svim prilozima odnosno ispravama i ispunjavaju uvjete natječaja provest će se provjera znanja i sposobnosti pisanim testiranjem i razgovorom. Testiranje provodi Povjerenstvo za vrednovanje kandidata prijavljenih na natječaj (</w:t>
      </w:r>
      <w:r>
        <w:rPr>
          <w:rFonts w:asciiTheme="minorHAnsi" w:hAnsiTheme="minorHAnsi" w:cstheme="minorHAnsi"/>
          <w:sz w:val="24"/>
          <w:szCs w:val="24"/>
        </w:rPr>
        <w:t>dalje</w:t>
      </w:r>
      <w:r w:rsidRPr="00355C64">
        <w:rPr>
          <w:rFonts w:asciiTheme="minorHAnsi" w:hAnsiTheme="minorHAnsi" w:cstheme="minorHAnsi"/>
          <w:sz w:val="24"/>
          <w:szCs w:val="24"/>
        </w:rPr>
        <w:t xml:space="preserve">: Povjerenstvo) koje poziva kandidate na vrednovanje u skladu s Pravilnikom o postupku zapošljavanja, te procjeni i vrednovanju kandidata za zapošljavanje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(lipanj 2019.), koji je objavljen na mrežnoj 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6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Povjerenstvo imenuje ravnatelj</w:t>
      </w:r>
      <w:r>
        <w:rPr>
          <w:rFonts w:asciiTheme="minorHAnsi" w:hAnsiTheme="minorHAnsi" w:cstheme="minorHAnsi"/>
          <w:sz w:val="24"/>
          <w:szCs w:val="24"/>
        </w:rPr>
        <w:t>ica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Kandidati su obvezni pristupiti vrednovanju uz predočenje odgovarajuće identifikacijske isprave (osobna iskaznica, putovnica, vozačka dozvola). 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testiranja, te pravni i drugi izvori za pripremanje kandidata za testiranje, bit će objavljeni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7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u </w:t>
      </w:r>
      <w:r>
        <w:rPr>
          <w:rStyle w:val="Hiperveza"/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Hiperveza"/>
          <w:rFonts w:asciiTheme="minorHAnsi" w:hAnsiTheme="minorHAnsi" w:cstheme="minorHAnsi"/>
          <w:sz w:val="24"/>
          <w:szCs w:val="24"/>
        </w:rPr>
        <w:t>„</w:t>
      </w:r>
      <w:r w:rsidRPr="00A47033">
        <w:rPr>
          <w:rStyle w:val="Hiperveza"/>
          <w:rFonts w:asciiTheme="minorHAnsi" w:hAnsiTheme="minorHAnsi" w:cstheme="minorHAnsi"/>
          <w:b/>
          <w:sz w:val="24"/>
          <w:szCs w:val="24"/>
        </w:rPr>
        <w:t>N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atječaji“</w:t>
      </w:r>
      <w:r w:rsidRPr="004318D5">
        <w:rPr>
          <w:rStyle w:val="Hiperveza"/>
          <w:rFonts w:asciiTheme="minorHAnsi" w:hAnsiTheme="minorHAnsi" w:cstheme="minorHAnsi"/>
          <w:sz w:val="24"/>
          <w:szCs w:val="24"/>
        </w:rPr>
        <w:t xml:space="preserve">, podizborniku 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„Sadržaj i način testiranja kandidata“</w:t>
      </w:r>
      <w:r w:rsidRPr="0028410D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161CA">
        <w:rPr>
          <w:rStyle w:val="Hiperveza"/>
          <w:rFonts w:asciiTheme="minorHAnsi" w:hAnsiTheme="minorHAnsi" w:cstheme="minorHAnsi"/>
          <w:sz w:val="24"/>
          <w:szCs w:val="24"/>
        </w:rPr>
        <w:t xml:space="preserve">istovremeno 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>s objavom natječaja.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testiranja objavit će se najmanje tri (3) dana prije dana određenog za testiranje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8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>
        <w:rPr>
          <w:rFonts w:asciiTheme="minorHAnsi" w:hAnsiTheme="minorHAnsi" w:cstheme="minorHAnsi"/>
          <w:b/>
          <w:sz w:val="24"/>
          <w:szCs w:val="24"/>
        </w:rPr>
        <w:t>13. veljače 2020.</w:t>
      </w:r>
      <w:r w:rsidRPr="00355C64">
        <w:rPr>
          <w:rFonts w:asciiTheme="minorHAnsi" w:hAnsiTheme="minorHAnsi" w:cstheme="minorHAnsi"/>
          <w:sz w:val="24"/>
          <w:szCs w:val="24"/>
        </w:rPr>
        <w:t xml:space="preserve"> godine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 i traje od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13. veljače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do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20. veljače 2020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Podnošenjem  prijave na natječaj kandidat daje izričitu privolu Osnovnoj školi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podatke kandidata  iz natječajne dokumentacije  u svrhu provedbe natječajnog postupka sukladno odredbama Opće uredbe (EU) 2016/679 o zaštiti osobnih podataka i Zakona o provedbi Opće uredbe o zaštiti podataka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42/18.).</w:t>
      </w:r>
    </w:p>
    <w:p w:rsidR="00AE77AD" w:rsidRPr="00355C64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osam (8) dana od dana donošenja odluke o izboru kandidata.</w:t>
      </w:r>
    </w:p>
    <w:p w:rsidR="00AE77AD" w:rsidRDefault="00AE77AD" w:rsidP="00AE77AD">
      <w:pPr>
        <w:rPr>
          <w:rFonts w:asciiTheme="minorHAnsi" w:hAnsiTheme="minorHAnsi" w:cstheme="minorHAnsi"/>
          <w:sz w:val="24"/>
          <w:szCs w:val="24"/>
        </w:rPr>
      </w:pPr>
    </w:p>
    <w:p w:rsidR="00AE77AD" w:rsidRDefault="00AE77AD" w:rsidP="00AE77AD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AE77AD" w:rsidRDefault="00AE77AD" w:rsidP="00AE77AD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</w:t>
      </w:r>
    </w:p>
    <w:p w:rsidR="00AE77AD" w:rsidRDefault="00AE77AD" w:rsidP="00AE77AD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AE77AD" w:rsidRPr="0060297C" w:rsidRDefault="00AE77AD" w:rsidP="00AE77AD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AE77AD" w:rsidRPr="00355C64" w:rsidRDefault="00AE77AD" w:rsidP="00AE77AD">
      <w:pPr>
        <w:pStyle w:val="Tijeloteksta"/>
        <w:rPr>
          <w:rFonts w:asciiTheme="minorHAnsi" w:hAnsiTheme="minorHAnsi" w:cstheme="minorHAnsi"/>
          <w:sz w:val="20"/>
        </w:rPr>
      </w:pPr>
    </w:p>
    <w:p w:rsidR="00234B91" w:rsidRDefault="00234B91">
      <w:bookmarkStart w:id="0" w:name="_GoBack"/>
      <w:bookmarkEnd w:id="0"/>
    </w:p>
    <w:sectPr w:rsidR="00234B91" w:rsidSect="0086092B">
      <w:headerReference w:type="default" r:id="rId11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AE77AD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1C"/>
    <w:rsid w:val="00234B91"/>
    <w:rsid w:val="00AE77AD"/>
    <w:rsid w:val="00E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330B-12B5-4465-816A-82477A97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7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E77AD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AE77AD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AE77AD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AE77AD"/>
    <w:rPr>
      <w:b/>
      <w:bCs/>
    </w:rPr>
  </w:style>
  <w:style w:type="character" w:styleId="Hiperveza">
    <w:name w:val="Hyperlink"/>
    <w:basedOn w:val="Zadanifontodlomka"/>
    <w:uiPriority w:val="99"/>
    <w:unhideWhenUsed/>
    <w:rsid w:val="00AE77AD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E77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AE77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2020-02-17T07:36:00Z</dcterms:created>
  <dcterms:modified xsi:type="dcterms:W3CDTF">2020-02-17T07:36:00Z</dcterms:modified>
</cp:coreProperties>
</file>