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006"/>
        <w:gridCol w:w="3003"/>
        <w:gridCol w:w="3006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MOJE RAČUNALO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20"/>
                <w:szCs w:val="28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Moje računalo, Operativni sustav, Moji programi, Brinemo se o zdravlju</w:t>
              <w:br/>
            </w:r>
            <w:r>
              <w:rPr>
                <w:rFonts w:cs="Calibri" w:cstheme="majorHAnsi"/>
                <w:sz w:val="20"/>
                <w:szCs w:val="20"/>
              </w:rPr>
              <w:t>- vrednovanje djelomične ostvarenosti ishoda A.2.1, C.2.1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A.2.1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0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objašnjava ulogu programa u uporabi računala.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Prepoznaje da je računalo uređaj na kojemu su pohranjeni programi i da   su programi nužni da bi se s pomoću računala moglo raditi.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Prepoznaje da na uređaju postoje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programi za različite namjene.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Objašnjava da je računalo uređaj koji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radi ono što je zadano uputama (programom).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Objašnjava da upute (programi) moraju biti precizno napisani kako bi uređaj radio ono što želimo.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Objašnjava ulogu nekoliko osnovnih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programa na računalu.</w:t>
            </w:r>
          </w:p>
        </w:tc>
      </w:tr>
      <w:tr>
        <w:trPr>
          <w:trHeight w:val="207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 w:themeColor="background1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 w:themeColor="background1"/>
                <w:sz w:val="18"/>
                <w:szCs w:val="20"/>
              </w:rPr>
              <w:t>ISHOD C.2.1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prema savjetima učitelja odabire uređaj i program za rješavanje jedno-stavnih školskih zadataka. Pokazuje pozitivan stav i samopouzdanje pri korištenju tehnologijom.</w:t>
            </w:r>
          </w:p>
        </w:tc>
      </w:tr>
      <w:tr>
        <w:trPr>
          <w:trHeight w:val="206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/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nabraja neke dijelove stolnog računala i uz pomoć učitelja opisuje njihovu funkciju.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opisuje da računalo za rad treba programe.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Prepoznaje ikonu jednog operativnog sustava i imenuje ga.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Nabraja neke dijelove stolnog računala i samostalno opisuje njihovu funkciju.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Razlikuje strojnu od programske opreme.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Svojim riječima opisuje da računalo za rad treba programe.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Prepoznaje ikone nekih programa i imenuje ih.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opisuje namjenu operativnog sustava.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nabraja osnovne dijelove stolnog računala i opisuje njihovu funkciju.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Svojim riječima objašnjava zašto računalo bez programa ne može raditi.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Svojim riječima nabraja neke programe za različite namjene.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Svojim riječima, uz podršku učitelja i na primjeru, objašnjava čemu služi operativni sustav i zašto računalo bez njega ne može raditi.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osnovne, navodi dodatne dijelove stolnog računala i navodi njihovu funkciju (npr. web kamera ili skener).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Svojim riječima ili na primjeru objašnjava zašto programi moraju biti precizno napisani za pravilan rad računala (npr. što bi se dogodilo kada bi na računalu htio napisati slovo A, a na ekranu bi se pojavilo slovo E – može li se takav program pouzdano koristiti?)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Nabraja neke programe na računalu i opisuje njihovu namjenu (npr. čemu služi Bojanje, Word, Scratch...)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Imenuje barem dva operativna sustava kojima se koristi na računalu, pametnom telefonu i/ili tabletu.</w:t>
            </w:r>
          </w:p>
        </w:tc>
      </w:tr>
    </w:tbl>
    <w:p>
      <w:pPr>
        <w:pStyle w:val="Normal"/>
        <w:rPr>
          <w:rFonts w:ascii="Calibri" w:hAnsi="Calibri" w:eastAsia="Nunito" w:cs="Calibri" w:asciiTheme="majorHAnsi" w:cstheme="majorHAnsi" w:hAnsiTheme="majorHAnsi"/>
          <w:sz w:val="20"/>
          <w:szCs w:val="20"/>
        </w:rPr>
      </w:pPr>
      <w:r>
        <w:rPr>
          <w:rFonts w:eastAsia="Nunito" w:cs="Calibri" w:cstheme="majorHAnsi"/>
          <w:sz w:val="20"/>
          <w:szCs w:val="20"/>
        </w:rPr>
      </w:r>
    </w:p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006"/>
        <w:gridCol w:w="3003"/>
        <w:gridCol w:w="3006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ORGANIZIRAM PODATKE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20"/>
                <w:szCs w:val="28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Mozgalica 1, Mozgalica 2, Računalne mape i datoteke, Mozgalica 3, Mozgalica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20"/>
                <w:szCs w:val="28"/>
              </w:rPr>
            </w:pPr>
            <w:r>
              <w:rPr>
                <w:rFonts w:cs="Calibri" w:cstheme="majorHAnsi"/>
                <w:sz w:val="20"/>
                <w:szCs w:val="20"/>
              </w:rPr>
              <w:t>- vrednovanje djelomične ostvarenosti ishoda B.2.1, C.2.1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B.2.1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522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prati niz uputa koje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analizira niz uputa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ispravlja pogrešan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redoslijed u uputama za rješavanje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ispravlja pogrešan redoslijed u uputama za rješavanje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Jednostavnoga zadatka.</w:t>
            </w:r>
          </w:p>
        </w:tc>
      </w:tr>
      <w:tr>
        <w:trPr>
          <w:trHeight w:val="207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 w:themeColor="background1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 w:themeColor="background1"/>
                <w:sz w:val="18"/>
                <w:szCs w:val="20"/>
              </w:rPr>
              <w:t>ISHOD C.2.1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>
        <w:trPr>
          <w:trHeight w:val="206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/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rješava jednostavne logičke zadatke s dopunjavanjem jednostavnog niza (do 3 elementa koji se ponavljaju).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rješava jednostavne matematičke logičke zadatke u kojima treba odrediti vrijednost pojedinih pribrojnika (npr. zbrajalice s voćem).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rješava logički zadatak u kojem nedostaje dio slike (od ponuđenih dijelova određuje dio koji nedostaje)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razlikuje ikonu mape od ikone datoteke.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rješava jednostavne logičke zadatke s dopunjavanjem jednostavnog niza (do 3 elementa koji se ponavljaju), uz pomoć učitelja dopunjava složenije nizove.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rješava jednostavne matematičke logičke zadatke u kojima treba odrediti vrijednost pojedinih pribrojnika.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rješava vrlo jednostavni logički zadatak u kojem nedostaje dio slike (od ponuđenih dijelova određuje dio koji nedostaje).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Razlikuje ikonu mape od ikone datoteke; uz pomoć učitelja objašnjava razliku između mape i datoteke.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rješava logičke zadatke s dopunjavanjem niza.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rješava logički zadatak u kojem nedostaje dio slike (od ponuđenih dijelova određuje dio koji nedostaje).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Razlikuje mape od datoteka i objašnjava razliku između njih.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opisuje namjenu mapa (organizacija datoteka na računalu).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rješava i sastavlja logičke zadatke s dopunjavanjem niza.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otkriva zakonitosti niza i pronalazi uljeza.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rješava i sastavlja jednostavne matematičke logičke zadatke (zbrajalice).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rješava logički zadatak u kojem nedostaje dio slike (sam crta nedostajući dio).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Razlikuje mape od datoteka, svojim riječima opisuje da mapa, osim datoteka, može sadržavati i druge mape (podmape). Svojim riječima opisuje da je namjena  mapa organizacija datoteka na računalu.</w:t>
            </w:r>
          </w:p>
        </w:tc>
      </w:tr>
    </w:tbl>
    <w:p>
      <w:pPr>
        <w:pStyle w:val="Normal"/>
        <w:rPr>
          <w:rFonts w:ascii="Calibri" w:hAnsi="Calibri" w:eastAsia="Nunito" w:cs="Calibri" w:asciiTheme="majorHAnsi" w:cstheme="majorHAnsi" w:hAnsiTheme="majorHAnsi"/>
          <w:sz w:val="20"/>
          <w:szCs w:val="20"/>
        </w:rPr>
      </w:pPr>
      <w:r>
        <w:rPr>
          <w:rFonts w:eastAsia="Nunito" w:cs="Calibri" w:cstheme="majorHAnsi"/>
          <w:sz w:val="20"/>
          <w:szCs w:val="20"/>
        </w:rPr>
      </w:r>
    </w:p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006"/>
        <w:gridCol w:w="3003"/>
        <w:gridCol w:w="3006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PROGRAMIRAM U SCRATCHU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20"/>
                <w:szCs w:val="28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Programski jezik Scratch, Osnovne naredbe programa Scratch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20"/>
                <w:szCs w:val="28"/>
              </w:rPr>
            </w:pPr>
            <w:r>
              <w:rPr>
                <w:rFonts w:cs="Calibri" w:cstheme="majorHAnsi"/>
                <w:sz w:val="20"/>
                <w:szCs w:val="20"/>
              </w:rPr>
              <w:t>- vrednovanje djelomične ostvarenosti ishoda B.2.1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B.2.1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0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prati niz uputa koje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analizira niz uputa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ispravlja pogrešan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redoslijed u uputama za rješavanje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ispravlja pogrešan redoslijed u uputama za rješavanje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Jednostavnoga zadatka.</w:t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/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pokreće Scratch.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imenuje dijelove programskog okružja Scratcha.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kreće se između različitih grupa naredbi. Zapaža da su naredbe iste grupe obojene istom bojom.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postavlja blokove naredbi u radni prostor i međusobno ih povezuje u niz naredbi.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pokreće program klikom na blokove naredbi.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pokreće Scratch.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se kreće između različitih grupa naredbi.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Prateći upute učitelja, uz manje greške postavlja blokove naredbi u radni prostor i povezuje ih u niz naredbi.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Otkriva pogrešan redoslijed naredbi i uz pomoć učitelja ga ispravlja.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Prema uputi učitelja, pokreće program klikom na blokove naredbi.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odabire blokove naredbi potrebne za rješenje jednostavnog zadatka i povezuje ih u program.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pokreće program klikom na blokove naredbi.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Vješto se snalazi u odabiru odgovarajuće naredbe u određenoj grupi naredbi.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ispravlja greške koje uoči u programu.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Naredbe koje ne koristi samostalno briše s radnog prostora.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</w:tr>
    </w:tbl>
    <w:p>
      <w:pPr>
        <w:pStyle w:val="Normal"/>
        <w:rPr>
          <w:rFonts w:ascii="Calibri" w:hAnsi="Calibri" w:eastAsia="Nunito" w:cs="Calibri" w:asciiTheme="majorHAnsi" w:cstheme="majorHAnsi" w:hAnsiTheme="majorHAnsi"/>
        </w:rPr>
      </w:pPr>
      <w:r>
        <w:rPr>
          <w:rFonts w:eastAsia="Nunito" w:cs="Calibri" w:cstheme="majorHAnsi"/>
        </w:rPr>
      </w:r>
    </w:p>
    <w:p>
      <w:pPr>
        <w:pStyle w:val="Normal"/>
        <w:rPr>
          <w:rFonts w:ascii="Calibri" w:hAnsi="Calibri" w:eastAsia="Nunito" w:cs="Calibri" w:asciiTheme="majorHAnsi" w:cstheme="majorHAnsi" w:hAnsiTheme="majorHAnsi"/>
          <w:sz w:val="20"/>
          <w:szCs w:val="20"/>
        </w:rPr>
      </w:pPr>
      <w:r>
        <w:rPr>
          <w:rFonts w:eastAsia="Nunito" w:cs="Calibri" w:cstheme="majorHAnsi"/>
          <w:sz w:val="20"/>
          <w:szCs w:val="20"/>
        </w:rPr>
      </w:r>
      <w:r>
        <w:br w:type="page"/>
      </w:r>
    </w:p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006"/>
        <w:gridCol w:w="3003"/>
        <w:gridCol w:w="3006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KORISTIM INTERNET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20"/>
                <w:szCs w:val="28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Internet, Zašto je važan Internet, Pišemo digitalno, Mrežni preglednik, Pretražujemo Internet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20"/>
                <w:szCs w:val="28"/>
              </w:rPr>
            </w:pPr>
            <w:r>
              <w:rPr>
                <w:rFonts w:cs="Calibri" w:cstheme="majorHAnsi"/>
                <w:sz w:val="20"/>
                <w:szCs w:val="20"/>
              </w:rPr>
              <w:t>- vrednovanje djelomične ostvarenosti ishoda A.2.2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A.2.1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0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U</w:t>
            </w:r>
            <w:r>
              <w:rPr>
                <w:color w:val="231F20"/>
                <w:sz w:val="18"/>
                <w:szCs w:val="20"/>
              </w:rPr>
              <w:t>čenik objašnjava ulogu programa u uporabi računala.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Prepoznaje da je računalo uređaj na kojemu su pohranjeni programi i da   su programi nužni da bi se s pomoću računala moglo raditi.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Prepoznaje da na uređaju postoje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programi za različite namjene.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Objašnjava da je računalo uređaj koji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radi ono što je zadano uputama (programom).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Objašnjava da upute (programi) moraju biti precizno napisani kako bi uređaj radio ono što želimo.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Objašnjava ulogu nekoliko osnovnih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programa na računalu.</w:t>
            </w:r>
          </w:p>
        </w:tc>
      </w:tr>
      <w:tr>
        <w:trPr>
          <w:trHeight w:val="207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 w:themeColor="background1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 w:themeColor="background1"/>
                <w:sz w:val="18"/>
                <w:szCs w:val="20"/>
              </w:rPr>
              <w:t>ISHOD A.2.2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nabraja nekoliko mogućnosti rada na internetu. Otvara preporučenu stranicu.</w:t>
            </w:r>
          </w:p>
        </w:tc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opisuje nekoliko mogućnosti interneta. Povezuje stvarni svijet s internetom.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komentira mogućnosti interneta.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Pretražuje podatke, slike i videozapise na preporučenim mrežnim stranicama.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Posjećuje neku od preporučenih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stranica, uz pomoć učitelja istražuje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izvještava razred o novim sadržajima.</w:t>
            </w:r>
          </w:p>
        </w:tc>
      </w:tr>
      <w:tr>
        <w:trPr>
          <w:trHeight w:val="206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/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nabraja nekoliko mogućnosti rada na internetu (npr. pregledavanje mrežnih mjesta, igranje igara, komunikacija s prijateljima pregledavanje ocjena i sl.)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otvara zadanu mrežnu stranicu.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Prepoznaje ikonu mrežnog preglednika. Uz pomoć učitelja koristi mrežni preglednik.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pretražuje internet u potrazi za zadanom informacijom korištenjem mrežne tražilice (npr. tražilice Google ili Bing).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Prepoznaje poveznicu prema obliku pokazivača miša.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opisuje pojam interneta.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nabraja nekoliko mogućnosti interneta. Uz pomoć učitelja ih detaljnije opisuje (npr. učenik navodi kao primjer pregledavanje ocjena, a uz pomoć učitelja opisuje na koji način se pregledavanje ocjena obavlja).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Povezuje stvarni svijet s internetom na konkretnom primjeru (npr. osoba s kojom se razgovara putem interneta je stvarna osoba s druge strane).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opisuje pojam ključne riječi.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koristi mrežni preglednik u navigaciji (npr. povratak na početnu ili prethodnu stranicu).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Objašnjava koji se sve sadržaji mogu nalaziti na nekom mrežnom mjestu (podaci, slike, videozapisi i sl.)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koristi mrežni preglednik za pretraživanje sadržaja interneta (podaci, slike, videozapisi). Svojim riječima opisuje postupak korištenja zadane mrežne tražilice.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posjećuje preporučenu mrežnu stranicu, pregledava njen sadržaj i istražuje njene mogućnosti.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Zanimljivosti koje je pronašao na preporučenoj stranici dijeli s ostatkom razreda.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</w:tr>
      <w:tr>
        <w:trPr/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Prepoznaje ikonu programa za pisanje i uređivanje teksta.  Samostalno imenuje program za pisanje i uređivanje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pronalazi i pokreće program za pisanje i uređivanje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Otvara novi prazni dokument i uz povremenu pomoć učitelja piše jednostavan tekst od nekoliko rečenica.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koristi osnovne alate iz grupe naredbi za uređivanje teksta (zadebljana, kosa, podcrtana slova).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sprema rad.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Tekstovi su neuređeni (učenik stavlja previše razmaka između riječi, nema velikog početnog slova na početku rečenice, cijeli tekst piše velikim tiskanim slovima i sl.)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otvara program za pisanje i uređivanje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piše kratki tekst od nekoliko rečenica.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koristi osnovne alate iz grupe naredbi za uređivanje teksta (zadebljana, kosa, podcrtana slova).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Pisani tekst je manjim dijelom oblikovan prema uputama učitelja.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koristi većinu alata iz grupe naredbi za uređivanje (zadebljana, kosa, podcrtana slova, mijenja izgled i veličinu fonta, koristi boju slova).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koristi naredbe za poravnanje odlomka.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sprema rad na zadano mjesto, uz pomoć učitelja otvara postojeći rad.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Pisani tekst je najvećim dijelom (uz manje greške) uređen prema uputama učitelja.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samostalno koristi alate za uređivanje fonta, dodatno istražuje nove mogućnosti.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koristi naredbe za poravnanje odlomka.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sprema rad na zadano mjesto, otvara postojeći rad, mijenja ga i sprema pod novim imenom na zadano mjesto.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Tekst je u potpunosti uređen prema uputama učitelja.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</w:tr>
    </w:tbl>
    <w:p>
      <w:pPr>
        <w:pStyle w:val="Normal"/>
        <w:rPr>
          <w:rFonts w:ascii="Calibri" w:hAnsi="Calibri" w:eastAsia="Nunito" w:cs="Calibri" w:asciiTheme="majorHAnsi" w:cstheme="majorHAnsi" w:hAnsiTheme="majorHAnsi"/>
        </w:rPr>
      </w:pPr>
      <w:r>
        <w:rPr>
          <w:rFonts w:eastAsia="Nunito" w:cs="Calibri" w:cstheme="majorHAnsi"/>
        </w:rPr>
      </w:r>
    </w:p>
    <w:p>
      <w:pPr>
        <w:pStyle w:val="Normal"/>
        <w:rPr>
          <w:rFonts w:ascii="Calibri" w:hAnsi="Calibri" w:eastAsia="Nunito" w:cs="Calibri" w:asciiTheme="majorHAnsi" w:cstheme="majorHAnsi" w:hAnsiTheme="majorHAnsi"/>
        </w:rPr>
      </w:pPr>
      <w:r>
        <w:rPr>
          <w:rFonts w:eastAsia="Nunito" w:cs="Calibri" w:cstheme="majorHAnsi"/>
        </w:rPr>
      </w:r>
    </w:p>
    <w:p>
      <w:pPr>
        <w:pStyle w:val="Normal"/>
        <w:rPr>
          <w:rFonts w:ascii="Calibri" w:hAnsi="Calibri" w:eastAsia="Nunito" w:cs="Calibri" w:asciiTheme="majorHAnsi" w:cstheme="majorHAnsi" w:hAnsiTheme="majorHAnsi"/>
          <w:sz w:val="20"/>
          <w:szCs w:val="20"/>
        </w:rPr>
      </w:pPr>
      <w:r>
        <w:rPr>
          <w:rFonts w:eastAsia="Nunito" w:cs="Calibri" w:cstheme="majorHAnsi"/>
          <w:sz w:val="20"/>
          <w:szCs w:val="20"/>
        </w:rPr>
      </w:r>
      <w:r>
        <w:br w:type="page"/>
      </w:r>
    </w:p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006"/>
        <w:gridCol w:w="3003"/>
        <w:gridCol w:w="3006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SIGURAN NA INTERNETU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20"/>
                <w:szCs w:val="28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Sigurnost na internetu, Odgovorno se ponašamo na mreži, Čuvamo i štitimo osobne podatke, Moji digitalni tragovi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 w:themeColor="background1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 w:themeColor="background1"/>
                <w:sz w:val="18"/>
                <w:szCs w:val="20"/>
              </w:rPr>
              <w:t>ISHOD D.2.3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51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 w:themeColor="background1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analizira neke opasnosti koje mogu nastupiti pri uporabi računala i interneta te pravilno na njih reagira.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nabraja neke opasnosti od nepoznate osobe u virtualnome svijetu. Prepoznaje zdrave navike ponašanja pri radu s računalom.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prepoznaje elektroničko nasilje. U nekim situacijama traži pomoć odrasle osobe.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Primjenjuje zdrave navike ponašanja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tijekom rada na računalu.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Primjenjuje pozitivne obrasce ponašanja pri suočavanju s elektroničkim nasiljem.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objašnjava opasnosti koje mogu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nastupiti pri uporabi računala i interneta i povezuje ih s opasnostima iz stvarnoga svijeta. Procjenjuje količinu vremena provedenoga u virtualnome svijetu.</w:t>
            </w:r>
          </w:p>
        </w:tc>
      </w:tr>
      <w:tr>
        <w:trPr>
          <w:trHeight w:val="207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 w:themeColor="background1"/>
                <w:sz w:val="18"/>
                <w:szCs w:val="20"/>
              </w:rPr>
              <w:t>ISHOD D.2.4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nabraja osobne podatke i prepoznaje važnost njihove zaštite.</w:t>
            </w:r>
          </w:p>
        </w:tc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objašnjava važnost zaštite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svojih i tuđih osobnih podataka te važnost odgovornoga ponašanja.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prepoznaje i razlikuje koje bi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osobne podatke mogao sigurno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objaviti na internetu. Pristojno se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odgovorno ponaša.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uočava trajnost podataka objavljenih na internetu (digitalnih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tragova). Potiče sebe i druge 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odgovorno ponašanje.</w:t>
            </w:r>
          </w:p>
        </w:tc>
      </w:tr>
      <w:tr>
        <w:trPr>
          <w:trHeight w:val="206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se odgovorno ponaša pri korištenju sadržajima i uslugama na internetu radi zaštite osobnih podataka i digitalnoga ugleda.</w:t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/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objašnjava pojam elektroničkog nasilja.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nabraja neke opasnosti od nepoznate osobe u virtualnom svijetu.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objašnjava pojam osobnih podataka.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prepoznaje je li neki podatak osobni podatak.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objašnjava pojam digitalnog traga.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 temelju ilustracije, može prepoznati radi li se o elektroničkom nasilju.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Navodi barem jednu osobu kojoj se može obratiti u slučaju da doživi elektroničko nasilje.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Nabraja više osobnih podataka.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Svojim riječima (može i na primjeru) objašnjava zašto je važno čuvati svoje osobne podatke.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Svojim riječima objašnjava zašto ne smije javno objavljivati tuđe osobne podatke.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Svojim riječima objašnjava pojam digitalnog traga i navodi primjer.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 ilustriranom primjeru prepoznaje oblik elektroničkog nasilja i daje prijedlog rješavanja takvog nasilja.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objašnjava pojam osobnog podatka.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Nabraja osobne podatke i prepoznaje koje bi od njih mogao slobodno objaviti na internetu.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Svojim riječima objašnjava pojam digitalnog traga i digitalnog ugleda.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Svojim riječima opisuje kako bi elektroničko nasilje moglo prerasti u stvarno nasilje (npr. susret s nepoznatom osobom, ružne poruke poznanika mogu prerasti u fizičko zlostavljanje).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Svojim riječima opisuje zašto nije dobro previše vremena provoditi u virtualnom svijetu.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Svojim riječima opisuje kako su digitalni tragovi trajni, daje prijedlog ponašanja za dobar digitalni ugled.</w:t>
            </w:r>
          </w:p>
        </w:tc>
      </w:tr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PROGRAMIRAM U SCRATCHU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20"/>
                <w:szCs w:val="28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Mozgalica 5, Mozgalica 6, Mozgalica 7, Pokretanje lika u Scratchu, Točan redoslijed naredbi, Kad si sretan, ponovi sve ovo, Spremamo svoje programe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20"/>
                <w:szCs w:val="28"/>
              </w:rPr>
            </w:pPr>
            <w:r>
              <w:rPr>
                <w:rFonts w:cs="Calibri" w:cstheme="majorHAnsi"/>
                <w:sz w:val="20"/>
                <w:szCs w:val="20"/>
              </w:rPr>
              <w:t>- vrednovanje djelomične ostvarenosti ishoda B.2.1, B.2.2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B.2.1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0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prati niz uputa koje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analizira niz uputa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ispravlja pogrešan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redoslijed u uputama za rješavanje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ispravlja pogrešan redoslijed u uputama za rješavanje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Jednostavnoga zadatka.</w:t>
            </w:r>
          </w:p>
        </w:tc>
      </w:tr>
      <w:tr>
        <w:trPr>
          <w:trHeight w:val="207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 w:themeColor="background1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 w:themeColor="background1"/>
                <w:sz w:val="18"/>
                <w:szCs w:val="20"/>
              </w:rPr>
              <w:t>ISHOD B.2.2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prepoznaje zadatak u kojemu postoji ponavljanje i opisuje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kako bi ga riješio.</w:t>
              <w:br/>
            </w:r>
          </w:p>
        </w:tc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povremenu pomoć učitelja stvara niz uputa s ponavljanjem.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stvara niz uputa s ponavljanjem.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stvara niz uputa s ponavljanjem te ispravlja pogrešan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redoslijed.</w:t>
            </w:r>
          </w:p>
        </w:tc>
      </w:tr>
      <w:tr>
        <w:trPr>
          <w:trHeight w:val="206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/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koristi neke blokove naredbi za upravljanje likom.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stavlja niz naredbi u pravilan redoslijed.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koristi blok za ponavljanje naredbi.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pokreće program upotrebom bloka „Kada je kliknuta zastavica“.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sprema svoj rad.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koristi naredbe za kretanje i govor lika.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manju pomoć učitelja, uglavnom samostalno koristi niz naredbi da bi izradio program, a u redoslijedu naredbi se povremeno javljaju manje greške.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povremenu pomoć učitelja koristi blok s ponavljanjem naredbi.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Prema uputama učitelja samostalno sprema svoj rad.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koristi naredbe za kretanje i govor lika.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manje greške, samostalno postavlja naredbe u pravilan redoslijed. Uočene greške ispravlja uz pomoć učitelja.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 rješavanju zadatka samostalno koristi blok s ponavljanjem, uz povremene manje greške.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pokreće program upotrebom bloka „Kada je kliknuta zastavica“.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sprema svoj rad na zadano mjesto. Uz manju pomoć učitelja otvara postojeći program, uređuje ga i ponovo sprema.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izrađuje program koji rješava zadani jednostavni problem.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 rješenju zadatka, tamo gdje je to primjenjivo, koristi i blokove s ponavljanjem i nizove naredbi.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Razlikuje blok s unaprijed određenim brojem ponavljanja od bloka s neprestanim ponavljanjem.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Prepoznaje ponavljanje niza naredbi i zamjenjuje ga odgovarajućim blokom za ponavljanje.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Uočene greške u redoslijedu naredbu ispravlja samostalno.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sprema svoj rad na zadano mjesto. Samostalno pronalazi i otvara postojeće programe,  uređuje ih i ponovo sprema.</w:t>
            </w:r>
          </w:p>
        </w:tc>
      </w:tr>
    </w:tbl>
    <w:p>
      <w:pPr>
        <w:pStyle w:val="Normal"/>
        <w:rPr>
          <w:rFonts w:ascii="Calibri" w:hAnsi="Calibri" w:eastAsia="Nunito" w:cs="Calibri" w:asciiTheme="majorHAnsi" w:cstheme="majorHAnsi" w:hAnsiTheme="majorHAnsi"/>
        </w:rPr>
      </w:pPr>
      <w:r>
        <w:rPr>
          <w:rFonts w:eastAsia="Nunito" w:cs="Calibri" w:cstheme="majorHAnsi"/>
        </w:rPr>
      </w:r>
      <w:bookmarkStart w:id="0" w:name="_GoBack"/>
      <w:bookmarkStart w:id="1" w:name="_GoBack"/>
      <w:bookmarkEnd w:id="1"/>
    </w:p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006"/>
        <w:gridCol w:w="3003"/>
        <w:gridCol w:w="3006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UČIM NA MREŽI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20"/>
                <w:szCs w:val="28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Bojanje 3D, Portali, Obrazovni portali, Učimo na mreži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20"/>
                <w:szCs w:val="28"/>
              </w:rPr>
            </w:pPr>
            <w:r>
              <w:rPr>
                <w:rFonts w:cs="Calibri" w:cstheme="majorHAnsi"/>
                <w:sz w:val="20"/>
                <w:szCs w:val="20"/>
              </w:rPr>
              <w:t>- vrednovanje djelomične ostvarenosti ishoda A.2.2, C.2.1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A.2.2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0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nabraja nekoliko mogućnosti rada na internetu. Otvara preporučenu stranicu.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opisuje nekoliko mogućnosti interneta. Povezuje stvarni svijet s internetom.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komentira mogućnosti interneta.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Pretražuje podatke, slike i videozapise na preporučenim mrežnim stranicama.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Posjećuje neku od preporučenih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stranica, uz pomoć učitelja istražuje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izvještava razred o novim sadržajima.</w:t>
            </w:r>
          </w:p>
        </w:tc>
      </w:tr>
      <w:tr>
        <w:trPr>
          <w:trHeight w:val="207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 w:themeColor="background1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>
              <w:rPr>
                <w:rFonts w:eastAsia="Nunito" w:cs="Calibri" w:cstheme="majorHAnsi"/>
                <w:b/>
                <w:color w:val="FFFFFF" w:themeColor="background1"/>
                <w:sz w:val="18"/>
                <w:szCs w:val="20"/>
              </w:rPr>
              <w:t>ISHOD C.2.1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>
        <w:trPr>
          <w:trHeight w:val="206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</w:tr>
      <w:tr>
        <w:trPr>
          <w:trHeight w:val="207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>
              <w:rPr>
                <w:rFonts w:eastAsia="Nunito" w:cs="Calibri" w:cstheme="majorHAnsi"/>
                <w:b/>
                <w:color w:val="FFFFFF" w:themeColor="background1"/>
                <w:sz w:val="18"/>
                <w:szCs w:val="20"/>
              </w:rPr>
              <w:t>ISHOD C.2.2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oblikuje uz učiteljevu podršku postojeće sadržaje u jednostavnome programu za izradu digitalnih radova.</w:t>
            </w:r>
          </w:p>
        </w:tc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oblikuje uz učiteljevu podršku postojeće sadržaje prema svojim idejama u jednostavnome programu za izradu digitalnih radova.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Opisuje način stvaranja digitalnih sadržaja i izrađuje ih uz podršku učitelja u jednostavnome programu za izradu digitalnih radova.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Stvara nove sadržaje uz podršku učitelja u jednostavnome programu za izradu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digitalnih radova.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Predstavlja i objašnjava svoj rad.</w:t>
            </w:r>
          </w:p>
        </w:tc>
      </w:tr>
      <w:tr>
        <w:trPr>
          <w:trHeight w:val="206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izrađuje digitalne radove kombiniranjem različitih oblika sadržaja uz podršku učitelja.</w:t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</w:tr>
      <w:tr>
        <w:trPr>
          <w:trHeight w:val="113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 w:themeColor="background1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 w:themeColor="background1"/>
                <w:sz w:val="18"/>
                <w:szCs w:val="20"/>
              </w:rPr>
              <w:t>ISHOD D.2.2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prepoznaje e-usluge u području obrazovanja.</w:t>
            </w:r>
          </w:p>
        </w:tc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se uz pomoć učitelja koristi nekim e-uslugama u području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obrazovanja.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istražuje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dodatne mogućnosti e-usluga u području obrazovanja.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se samostalno koristi preporučenim e-uslugama u području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obrazovanja. Nudi pomoć i suradnju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ostalim učenicima.</w:t>
            </w:r>
          </w:p>
        </w:tc>
      </w:tr>
      <w:tr>
        <w:trPr>
          <w:trHeight w:val="112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se koristi se e-uslugama u području odgoja i obrazovanja.</w:t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300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/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objašnjava pojam portala/obrazovnog portala.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 ilustracijama mrežnih mjesta uz pomoć učitelja prepoznaje portale.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imenuje barem jedan obrazovni portal.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otvara zadani portal i pregledava sadržaj portala.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prijavljuje se na obrazovni portal koji zahtijeva AAI@EduHr prijavu (npr. e-lektire) i pregledava sadržaj portala.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objašnjava razliku između portala i obrazovnog portala.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imenuje barem jedan portal ili obrazovni  portal.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otvara zadani portal i pregledava njegov sadržaj.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podršku učitelja prijavljuje se na obrazovni portal koji zahtijeva AAI@EduHr prijavu (npr. e-lektire) i pregledava sadržaj portala.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objašnjava razliku između portala i obrazovnog portala.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Imenuje nekoliko portala ili obrazovnih portala.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se prijavljuje na obrazovni portal koji zahtijeva AAI@EduHr prijavu (npr. e-lektire) i pregledava sadržaj portala.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podršku učitelja istražuje dodatne mogućnosti obrazovnog portala.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Prema sadržaju nekog portala, svojim riječima može objasniti kojoj vrsti portala pripada (zabavni, informativni, obrazovni...).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Svojim riječima objašnjava da svi podaci koji se nalaze na internetu ne moraju nužno biti točni. Svojim riječima objašnjava pojam enciklopedije.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istražuje dodatne mogućnosti i sadržaje nekog  obrazovnog portala.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Svojim riječima opisuje kakvi se sadržaji nalaze na obrazovnim portalima (npr. članci, slike, igre). Zanimljivosti dijeli s ostatkom razreda.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Nudi pomoć i suradnju ostalim učenicima u radu.</w:t>
            </w:r>
          </w:p>
        </w:tc>
      </w:tr>
      <w:tr>
        <w:trPr/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imenuje program za izradu crteža.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pronalazi i pokreće program Bojanje 3D.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koristi osnovne alate (kist, 2D oblike, ispunu) programa Bojanje 3D.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sprema rad.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imenuje, pronalazi i pokreće program Bojanje 3D.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koristi osnovne alate programa.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Izrađuje crtež prema uputama učitelja (npr. nacrtaj krug pomoću kista, ispuni krug plavom bojom).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izrađuje crtež prema predlošku pri čemu sam bira alate kojima će crtež izraditi.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sprema crtež na zadano mjesto, uz pomoć učitelja otvara postojeći crtež.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istražuje dodatne mogućnosti programa i koristi ih u izradi crteža.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izrađuje kreativan crtež.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sprema crtež na zadano mjesto, otvara postojeći crtež, mijenja ga i sprema pod novim imenom na zadano mjesto.</w:t>
            </w:r>
          </w:p>
        </w:tc>
      </w:tr>
    </w:tbl>
    <w:p>
      <w:pPr>
        <w:pStyle w:val="Normal"/>
        <w:rPr>
          <w:rFonts w:ascii="Calibri" w:hAnsi="Calibri" w:eastAsia="Nunito" w:cs="Calibri" w:asciiTheme="majorHAnsi" w:cstheme="majorHAnsi" w:hAnsiTheme="majorHAnsi"/>
        </w:rPr>
      </w:pPr>
      <w:r>
        <w:rPr>
          <w:rFonts w:eastAsia="Nunito" w:cs="Calibri" w:cstheme="majorHAnsi"/>
        </w:rPr>
      </w:r>
    </w:p>
    <w:p>
      <w:pPr>
        <w:pStyle w:val="Normal"/>
        <w:rPr>
          <w:rFonts w:ascii="Calibri" w:hAnsi="Calibri" w:eastAsia="Nunito" w:cs="Calibri" w:asciiTheme="majorHAnsi" w:cstheme="majorHAnsi" w:hAnsiTheme="majorHAnsi"/>
        </w:rPr>
      </w:pPr>
      <w:r>
        <w:rPr>
          <w:rFonts w:eastAsia="Nunito" w:cs="Calibri" w:cstheme="majorHAnsi"/>
        </w:rPr>
      </w:r>
    </w:p>
    <w:p>
      <w:pPr>
        <w:pStyle w:val="Normal"/>
        <w:rPr>
          <w:rFonts w:ascii="Calibri" w:hAnsi="Calibri" w:eastAsia="Nunito" w:cs="Calibri" w:asciiTheme="majorHAnsi" w:cstheme="majorHAnsi" w:hAnsiTheme="majorHAnsi"/>
        </w:rPr>
      </w:pPr>
      <w:r>
        <w:rPr>
          <w:rFonts w:eastAsia="Nunito" w:cs="Calibri" w:cstheme="majorHAnsi"/>
        </w:rPr>
      </w:r>
      <w:r>
        <w:br w:type="page"/>
      </w:r>
    </w:p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006"/>
        <w:gridCol w:w="3003"/>
        <w:gridCol w:w="3006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PROGRAMIRAM U SCRATCHU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20"/>
                <w:szCs w:val="28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Mozgalica 8, Mozgalica 9, Mozgalica 10, Mozgalica 11, Izrada lika u Scratchu, Izrada pozadine u Scratchu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B.2.1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0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prati niz uputa koje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analizira niz uputa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ispravlja pogrešan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redoslijed u uputama za rješavanje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ispravlja pogrešan redoslijed u uputama za rješavanje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Jednostavnoga zadatka.</w:t>
            </w:r>
          </w:p>
        </w:tc>
      </w:tr>
      <w:tr>
        <w:trPr>
          <w:trHeight w:val="207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 w:themeColor="background1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 w:themeColor="background1"/>
                <w:sz w:val="18"/>
                <w:szCs w:val="20"/>
              </w:rPr>
              <w:t>ISHOD B.2.2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prepoznaje zadatak u kojemu postoji ponavljanje i opisuje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kako bi ga riješio.</w:t>
            </w:r>
          </w:p>
        </w:tc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povremenu pomoć učitelja stvara niz uputa s ponavljanjem.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stvara niz uputa s ponavljanjem.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stvara niz uputa s ponavljanjem te ispravlja pogrešan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redoslijed.</w:t>
            </w:r>
          </w:p>
        </w:tc>
      </w:tr>
      <w:tr>
        <w:trPr>
          <w:trHeight w:val="206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/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odabire lik iz galerije likova Scratcha.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odabire pozadinu za pozornicu iz galerije pozadina Scratcha.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izrađuje lik pomoću osnovnih alata za crtanje (kist, kantica).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imenuje nacrtani lik.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izrađuje pozadinu za pozornicu pomoću osnovnih alata za crtanje (kist, kantica).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imenuje nacrtanu pozornicu.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izrađuje jednostavan program koji koristi nacrtanu pozadinu i lik.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povremenu pomoć učitelja, samostalno izrađuje lik korištenjem različitih alata za crtanje (kist, kantica, crte, krug, kvadrat).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imenuje nacrtani lik.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povremenu pomoć učitelja, samostalno izrađuje pozadinu za pozornicu korištenjem različitih alata za crtanje (kist, kantica, crte, krug, kvadrat).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imenuje nacrtanu pozornicu.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izrađuje jednostavan program koji koristi nacrtanu pozadinu i lik.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izrađuje lik ili više njih korištenjem različitih alata za crtanje (kist, kantica, crte, krug, kvadrat).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izrađuje više pozadina za pozornicu korištenjem različitih alata za crtanje (kist, kantica, crte, krug, kvadrat).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 izrađuje jednostavan program koji koristi nacrtane pozadinu i lik(ove) – u toku izvođenja programa pozadine se mijenjaju.</w:t>
            </w:r>
          </w:p>
        </w:tc>
      </w:tr>
    </w:tbl>
    <w:p>
      <w:pPr>
        <w:pStyle w:val="Normal"/>
        <w:rPr>
          <w:rFonts w:ascii="Calibri" w:hAnsi="Calibri" w:eastAsia="Nunito" w:cs="Calibri" w:asciiTheme="majorHAnsi" w:cstheme="majorHAnsi" w:hAnsiTheme="majorHAnsi"/>
        </w:rPr>
      </w:pPr>
      <w:r>
        <w:rPr>
          <w:rFonts w:eastAsia="Nunito" w:cs="Calibri" w:cstheme="majorHAnsi"/>
        </w:rPr>
      </w:r>
    </w:p>
    <w:p>
      <w:pPr>
        <w:pStyle w:val="Normal"/>
        <w:rPr>
          <w:rFonts w:ascii="Calibri" w:hAnsi="Calibri" w:eastAsia="Nunito" w:cs="Calibri" w:asciiTheme="majorHAnsi" w:cstheme="majorHAnsi" w:hAnsiTheme="majorHAnsi"/>
        </w:rPr>
      </w:pPr>
      <w:r>
        <w:rPr>
          <w:rFonts w:eastAsia="Nunito" w:cs="Calibri" w:cstheme="majorHAnsi"/>
        </w:rPr>
      </w:r>
    </w:p>
    <w:tbl>
      <w:tblPr>
        <w:tblStyle w:val="a0"/>
        <w:tblW w:w="14874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83"/>
        <w:gridCol w:w="3006"/>
        <w:gridCol w:w="3003"/>
        <w:gridCol w:w="3006"/>
        <w:gridCol w:w="3176"/>
      </w:tblGrid>
      <w:tr>
        <w:trPr>
          <w:trHeight w:val="360" w:hRule="atLeast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sz w:val="28"/>
                <w:szCs w:val="28"/>
              </w:rPr>
            </w:pPr>
            <w:r>
              <w:rPr>
                <w:rFonts w:eastAsia="Nunito" w:cs="Calibri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="Calibri" w:cstheme="majorHAnsi"/>
                <w:b/>
                <w:sz w:val="28"/>
                <w:szCs w:val="28"/>
              </w:rPr>
              <w:t>LJUDI I RAČUNALA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20"/>
                <w:szCs w:val="28"/>
              </w:rPr>
            </w:pPr>
            <w:r>
              <w:rPr>
                <w:rFonts w:eastAsia="Nunito" w:cs="Calibri" w:cstheme="majorHAnsi"/>
                <w:sz w:val="20"/>
                <w:szCs w:val="28"/>
              </w:rPr>
              <w:t>Aktivnosti: Računala oko nas, Zanimanja ljudi, Tko što radi, Videosastanak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ISHOD C.2.1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RAZINE USVOJENOSTI</w:t>
            </w:r>
          </w:p>
        </w:tc>
      </w:tr>
      <w:tr>
        <w:trPr>
          <w:trHeight w:val="20" w:hRule="atLeast"/>
        </w:trPr>
        <w:tc>
          <w:tcPr>
            <w:tcW w:w="2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iznimna</w:t>
            </w:r>
          </w:p>
        </w:tc>
      </w:tr>
      <w:tr>
        <w:trPr>
          <w:trHeight w:val="40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>
        <w:trPr>
          <w:trHeight w:val="207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 w:themeColor="background1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 w:themeColor="background1"/>
                <w:sz w:val="18"/>
                <w:szCs w:val="20"/>
              </w:rPr>
              <w:t>ISHOD C.2.3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prepoznaje situacije u kojima je komunikacija i suradnja moguća digitalnim programima i uređajima.</w:t>
            </w:r>
          </w:p>
        </w:tc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sudjeluje u kratkim komunikacijskim i suradničkim aktivnostima s poznatim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osobama u digitalnome okruženju.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uočava osnovne prednosti komunikacije i suradničkoga rada kad članovi tima ne mogu biti prisutni. Aktivno surađuje sa skupinom  vršnjaka u digitalnome okruženju uz pomoć učitelja.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Potiče i vodi suradnju i komunikaciju 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skupinom vršnjaka u digitalnome okruženju uz pomoć učitelja.</w:t>
            </w:r>
          </w:p>
        </w:tc>
      </w:tr>
      <w:tr>
        <w:trPr>
          <w:trHeight w:val="206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uz pomoć učitelja surađuje i komunicira s poznatim osobama u sigurnome digitalnom okruženju.</w:t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</w:tr>
      <w:tr>
        <w:trPr>
          <w:trHeight w:val="207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 w:themeColor="background1"/>
                <w:sz w:val="18"/>
                <w:szCs w:val="20"/>
              </w:rPr>
              <w:t>ISHOD D.2.1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nabraja zanimanja koja poznaje, a koja se koriste IKT-om.</w:t>
            </w:r>
          </w:p>
        </w:tc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opisuje zanimanja ljudi koji se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 svojemu poslu koriste IKT-om.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Istražuje uz pomoć učitelja i komentira zanimanja iz područja IKT-a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Izdvaja i opisuje moguće buduće zanimanje u području primjene IKT-a i predstavlja razredu.</w:t>
            </w:r>
          </w:p>
        </w:tc>
      </w:tr>
      <w:tr>
        <w:trPr>
          <w:trHeight w:val="206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prepoznaje i opisuje neke poslove koji se koriste informacijskom i komunikacijskom tehnologijom.</w:t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0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color w:val="FFFFFF"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odličan (5)</w:t>
            </w:r>
          </w:p>
        </w:tc>
      </w:tr>
      <w:tr>
        <w:trPr/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navodi barem jednu situaciju u kojoj je koristio računalo (npr. za crtanje).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 ilustracijama zanimanja ljudi prepoznaje ona koja u svom radu koriste IKT.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Navodi barem jedno zanimanje iz svoje okoline koje se u radu koristi IKT-om (npr. učitelj ili blagajnik).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navodi više situacija u kojima je koristio računalo.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opisuje jedno zanimanje koje se u svom radu koristi IKT-om (npr. učitelj ili blagajnik/ca): na koji način računalo u tom zanimanju pomaže ljudima?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prepoznaje situaciju u kojoj mu računalo značajno olakšava i ubrzava rad (npr. traženje informacija pretraživanjem interneta ili korištenje enciklopedija školske knjižnice).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Učenik opisuje i komentira jedno zanimanje s područja IKT-a (npr. programer, serviser računalne opreme).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Prepoznaje i svojim riječima objašnjava dobre strane razvoja tehnologije (npr. koliko vremena treba danas da se dođe s kontinenta na kontinent, a koliko je trebalo prije izuma zrakoplova).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ili samostalno osmišljava zanimanje budućnosti u kojem će se koristiti IKT.</w:t>
            </w:r>
          </w:p>
        </w:tc>
      </w:tr>
      <w:tr>
        <w:trPr/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9DAF8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b/>
                <w:b/>
                <w:sz w:val="18"/>
                <w:szCs w:val="20"/>
              </w:rPr>
            </w:pPr>
            <w:r>
              <w:rPr>
                <w:rFonts w:eastAsia="Nunito" w:cs="Calibr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Uz pomoć učitelja prisjeća se programa za videosastanak. Uz pomoć učitelja opisuje tijek izvođenja videosastanka.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Imenuje i pronalazi program za videosastanak. Uz pomoć učitelja uspostavlja vezu za videosastanak s poznatim osobama.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Samostalno, uz podršku učitelja, uspostavlja vezu za videosastanak s poznatim osobama i sudjeluje u videosastanku. Navodi situacije u kojima je korištenje videosastanka korisno.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Samostalno, uz podršku učitelja, koristi program za videosastanak s poznatim osobama (npr. uspostavlja i prekida poziv).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Navodi situacije u kojima je korištenje videosastanka korisno i potiče ostale učenike na suradnju.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Nunito" w:cs="Calibri" w:asciiTheme="majorHAnsi" w:cstheme="majorHAnsi" w:hAnsiTheme="majorHAnsi"/>
                <w:sz w:val="18"/>
                <w:szCs w:val="20"/>
              </w:rPr>
            </w:pPr>
            <w:r>
              <w:rPr>
                <w:rFonts w:eastAsia="Nunito" w:cs="Calibri" w:cstheme="majorHAnsi"/>
                <w:sz w:val="18"/>
                <w:szCs w:val="20"/>
              </w:rPr>
              <w:t>Svojim riječima objašnjava dobre strane suradnje (u učenju ili nekom zajedničkom projektu) korištenjem videosastanka.</w:t>
            </w:r>
          </w:p>
        </w:tc>
      </w:tr>
    </w:tbl>
    <w:p>
      <w:pPr>
        <w:pStyle w:val="Normal"/>
        <w:spacing w:before="0" w:after="200"/>
        <w:rPr>
          <w:rFonts w:ascii="Calibri" w:hAnsi="Calibri" w:eastAsia="Nunito" w:cs="Calibri" w:asciiTheme="majorHAnsi" w:cstheme="majorHAnsi" w:hAnsiTheme="majorHAnsi"/>
        </w:rPr>
      </w:pPr>
      <w:r>
        <w:rPr/>
      </w:r>
    </w:p>
    <w:sectPr>
      <w:headerReference w:type="default" r:id="rId2"/>
      <w:type w:val="nextPage"/>
      <w:pgSz w:w="16838" w:h="11906"/>
      <w:pgMar w:left="1133" w:right="850" w:header="708" w:top="850" w:footer="0" w:bottom="49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rebuchet M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>
        <w:rFonts w:ascii="Trebuchet MS" w:hAnsi="Trebuchet MS"/>
      </w:rPr>
    </w:pPr>
    <w:r>
      <w:rPr>
        <w:rFonts w:ascii="Trebuchet MS" w:hAnsi="Trebuchet MS"/>
        <w:sz w:val="28"/>
      </w:rPr>
      <w:t xml:space="preserve">Kriteriji vrednovanja iz Informatike za </w:t>
    </w:r>
    <w:r>
      <w:rPr>
        <w:rFonts w:ascii="Trebuchet MS" w:hAnsi="Trebuchet MS"/>
        <w:sz w:val="28"/>
      </w:rPr>
      <w:t>2</w:t>
    </w:r>
    <w:r>
      <w:rPr>
        <w:rFonts w:ascii="Trebuchet MS" w:hAnsi="Trebuchet MS"/>
        <w:sz w:val="28"/>
      </w:rPr>
      <w:t>. razred             školska godina: 2022/23                        OŠ Meterize, Šibenik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hr-HR" w:eastAsia="hr-HR" w:bidi="ar-SA"/>
    </w:rPr>
  </w:style>
  <w:style w:type="paragraph" w:styleId="Stilnaslova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Stilnaslova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Stilnaslova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Stilnaslova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Stilnaslova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Stilnaslova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0231ad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0231ad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231ad"/>
    <w:pPr>
      <w:spacing w:before="0" w:after="20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ableParagraph">
    <w:name w:val="Table Paragraph"/>
    <w:basedOn w:val="Normal"/>
    <w:qFormat/>
    <w:pPr>
      <w:ind w:left="10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87226-EC11-4B66-A916-FE9EDB401ABD}"/>
</file>

<file path=customXml/itemProps2.xml><?xml version="1.0" encoding="utf-8"?>
<ds:datastoreItem xmlns:ds="http://schemas.openxmlformats.org/officeDocument/2006/customXml" ds:itemID="{795E0A75-2654-44C3-9ADB-892AB36A3E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DCCA60-D42C-48C5-B523-041D67F936EE}"/>
</file>

<file path=customXml/itemProps4.xml><?xml version="1.0" encoding="utf-8"?>
<ds:datastoreItem xmlns:ds="http://schemas.openxmlformats.org/officeDocument/2006/customXml" ds:itemID="{D9F00E0A-754F-4E0C-BFC7-717569C8A5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Application>LibreOffice/7.0.1.2$Windows_X86_64 LibreOffice_project/7cbcfc562f6eb6708b5ff7d7397325de9e764452</Application>
  <Pages>12</Pages>
  <Words>4032</Words>
  <Characters>25461</Characters>
  <CharactersWithSpaces>29058</CharactersWithSpaces>
  <Paragraphs>489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2022-09-04T21:00:38Z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0x01010084B98B314817E348A650FA67381F080D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