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355C64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7658D6" w:rsidRPr="0028311B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28311B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4A7E7A" w:rsidRPr="0028311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EF3D84" w:rsidRPr="0028311B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>-01/</w:t>
      </w:r>
      <w:r w:rsidR="00057F9F" w:rsidRPr="0028311B">
        <w:rPr>
          <w:rFonts w:asciiTheme="minorHAnsi" w:hAnsiTheme="minorHAnsi" w:cstheme="minorHAnsi"/>
          <w:sz w:val="24"/>
          <w:szCs w:val="24"/>
          <w:lang w:val="pl-PL"/>
        </w:rPr>
        <w:t>9</w:t>
      </w:r>
    </w:p>
    <w:p w:rsidR="007658D6" w:rsidRPr="0028311B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28311B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EF3D84" w:rsidRPr="0028311B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1E3BFB" w:rsidRPr="0028311B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28311B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28311B" w:rsidRPr="0028311B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166BA9">
        <w:rPr>
          <w:rFonts w:asciiTheme="minorHAnsi" w:hAnsiTheme="minorHAnsi" w:cstheme="minorHAnsi"/>
          <w:sz w:val="24"/>
          <w:szCs w:val="24"/>
          <w:lang w:val="pl-PL"/>
        </w:rPr>
        <w:t>svibnja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 xml:space="preserve"> 202</w:t>
      </w:r>
      <w:r w:rsidR="003C535A" w:rsidRPr="0028311B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28311B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Na temelju članka 107. Zakona o odgoju i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355C64">
        <w:rPr>
          <w:rFonts w:asciiTheme="minorHAnsi" w:hAnsiTheme="minorHAnsi" w:cstheme="minorHAnsi"/>
          <w:sz w:val="24"/>
          <w:szCs w:val="24"/>
        </w:rPr>
        <w:t>brazovanju u osnovnoj i srednjoj školi (N</w:t>
      </w:r>
      <w:r>
        <w:rPr>
          <w:rFonts w:asciiTheme="minorHAnsi" w:hAnsiTheme="minorHAnsi" w:cstheme="minorHAnsi"/>
          <w:sz w:val="24"/>
          <w:szCs w:val="24"/>
        </w:rPr>
        <w:t xml:space="preserve">N br.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5649FC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355C64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>7/17., 68/18.</w:t>
      </w:r>
      <w:r>
        <w:rPr>
          <w:rFonts w:asciiTheme="minorHAnsi" w:hAnsiTheme="minorHAnsi" w:cstheme="minorHAnsi"/>
          <w:sz w:val="24"/>
          <w:szCs w:val="24"/>
        </w:rPr>
        <w:t>, 98/19.</w:t>
      </w:r>
      <w:r w:rsidR="00887EF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64/20.</w:t>
      </w:r>
      <w:r w:rsidR="00842198">
        <w:rPr>
          <w:rFonts w:asciiTheme="minorHAnsi" w:hAnsiTheme="minorHAnsi" w:cstheme="minorHAnsi"/>
          <w:sz w:val="24"/>
          <w:szCs w:val="24"/>
        </w:rPr>
        <w:t>, 151/22.,</w:t>
      </w:r>
      <w:r w:rsidR="00887EFC">
        <w:rPr>
          <w:rFonts w:asciiTheme="minorHAnsi" w:hAnsiTheme="minorHAnsi" w:cstheme="minorHAnsi"/>
          <w:sz w:val="24"/>
          <w:szCs w:val="24"/>
        </w:rPr>
        <w:t xml:space="preserve"> 155/23. i 156/23.</w:t>
      </w:r>
      <w:r w:rsidR="00842198"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članka 13. Pravilnika o radu </w:t>
      </w:r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Osnovne škole </w:t>
      </w:r>
      <w:proofErr w:type="spellStart"/>
      <w:r w:rsidRPr="00252A88"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, Šibenik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članaka 6. i 7. Pravilnika o postupku zapošljavanja te procjeni i vrednovanju kandidata za zapošljavanje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ravnatel</w:t>
      </w:r>
      <w:r>
        <w:rPr>
          <w:rFonts w:asciiTheme="minorHAnsi" w:hAnsiTheme="minorHAnsi" w:cstheme="minorHAnsi"/>
          <w:color w:val="000000"/>
          <w:sz w:val="24"/>
          <w:szCs w:val="24"/>
        </w:rPr>
        <w:t>jica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355C64">
        <w:rPr>
          <w:rFonts w:asciiTheme="minorHAnsi" w:hAnsiTheme="minorHAnsi" w:cstheme="minorHAnsi"/>
          <w:color w:val="000000"/>
          <w:sz w:val="24"/>
          <w:szCs w:val="24"/>
        </w:rPr>
        <w:t>, Šibenik raspisuje</w:t>
      </w:r>
    </w:p>
    <w:p w:rsidR="007658D6" w:rsidRPr="00355C64" w:rsidRDefault="007658D6" w:rsidP="007658D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7658D6" w:rsidRDefault="007658D6" w:rsidP="007658D6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355C64">
        <w:rPr>
          <w:rFonts w:asciiTheme="minorHAnsi" w:hAnsiTheme="minorHAnsi" w:cstheme="minorHAnsi"/>
          <w:b/>
          <w:color w:val="000000"/>
        </w:rPr>
        <w:t>za zasnivanje radnog odnosa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</w:rPr>
      </w:pPr>
      <w:r w:rsidRPr="00AD06D9">
        <w:rPr>
          <w:rFonts w:asciiTheme="minorHAnsi" w:hAnsiTheme="minorHAnsi" w:cstheme="minorHAnsi"/>
          <w:b/>
          <w:color w:val="000000"/>
        </w:rPr>
        <w:t>za radno mjesto</w:t>
      </w:r>
    </w:p>
    <w:p w:rsidR="007658D6" w:rsidRPr="00355C64" w:rsidRDefault="007658D6" w:rsidP="007658D6">
      <w:pPr>
        <w:rPr>
          <w:rFonts w:asciiTheme="minorHAnsi" w:hAnsiTheme="minorHAnsi" w:cstheme="minorHAnsi"/>
        </w:rPr>
      </w:pPr>
    </w:p>
    <w:p w:rsidR="007658D6" w:rsidRPr="00355C64" w:rsidRDefault="007658D6" w:rsidP="007658D6">
      <w:pPr>
        <w:rPr>
          <w:rFonts w:asciiTheme="minorHAnsi" w:hAnsiTheme="minorHAnsi" w:cstheme="minorHAnsi"/>
        </w:rPr>
      </w:pPr>
    </w:p>
    <w:p w:rsidR="007658D6" w:rsidRPr="004B4344" w:rsidRDefault="007658D6" w:rsidP="007658D6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Kuhara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A6FC6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>1 izvršitelj/</w:t>
      </w:r>
      <w:proofErr w:type="spellStart"/>
      <w:r w:rsidRPr="004B43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4B43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4B43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Pr="004B4344">
        <w:rPr>
          <w:rFonts w:asciiTheme="minorHAnsi" w:hAnsiTheme="minorHAnsi" w:cstheme="minorHAnsi"/>
          <w:bCs/>
          <w:sz w:val="24"/>
          <w:szCs w:val="24"/>
        </w:rPr>
        <w:t>puno</w:t>
      </w:r>
      <w:r w:rsidRPr="004B4344">
        <w:rPr>
          <w:rFonts w:asciiTheme="minorHAnsi" w:hAnsiTheme="minorHAnsi" w:cstheme="minorHAnsi"/>
          <w:sz w:val="24"/>
          <w:szCs w:val="24"/>
        </w:rPr>
        <w:t xml:space="preserve"> radno vrijeme od 40 sati tjedno u Osnovnoj školi </w:t>
      </w:r>
      <w:proofErr w:type="spellStart"/>
      <w:r w:rsidRPr="004B43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4B4344">
        <w:rPr>
          <w:rFonts w:asciiTheme="minorHAnsi" w:hAnsiTheme="minorHAnsi" w:cstheme="minorHAnsi"/>
          <w:sz w:val="24"/>
          <w:szCs w:val="24"/>
        </w:rPr>
        <w:t>, Šiben</w:t>
      </w:r>
      <w:r>
        <w:rPr>
          <w:rFonts w:asciiTheme="minorHAnsi" w:hAnsiTheme="minorHAnsi" w:cstheme="minorHAnsi"/>
          <w:sz w:val="24"/>
          <w:szCs w:val="24"/>
        </w:rPr>
        <w:t>ik (mjesto rada- matična škola)</w:t>
      </w:r>
      <w:r w:rsidR="00C307A4">
        <w:rPr>
          <w:rFonts w:asciiTheme="minorHAnsi" w:hAnsiTheme="minorHAnsi" w:cstheme="minorHAnsi"/>
          <w:sz w:val="24"/>
          <w:szCs w:val="24"/>
        </w:rPr>
        <w:t xml:space="preserve"> do </w:t>
      </w:r>
      <w:r w:rsidR="000A6FC6">
        <w:rPr>
          <w:rFonts w:asciiTheme="minorHAnsi" w:hAnsiTheme="minorHAnsi" w:cstheme="minorHAnsi"/>
          <w:sz w:val="24"/>
          <w:szCs w:val="24"/>
        </w:rPr>
        <w:t>povratka djelatnice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47033">
        <w:rPr>
          <w:rFonts w:asciiTheme="minorHAnsi" w:hAnsiTheme="minorHAnsi" w:cstheme="minorHAnsi"/>
          <w:b/>
          <w:sz w:val="24"/>
          <w:szCs w:val="24"/>
        </w:rPr>
        <w:t>UVJETI: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1C632C">
        <w:rPr>
          <w:rFonts w:asciiTheme="minorHAnsi" w:hAnsiTheme="minorHAnsi" w:cstheme="minorHAnsi"/>
          <w:sz w:val="24"/>
          <w:szCs w:val="24"/>
        </w:rPr>
        <w:t xml:space="preserve">Uz </w:t>
      </w:r>
      <w:r w:rsidRPr="001C632C">
        <w:rPr>
          <w:rFonts w:asciiTheme="minorHAnsi" w:hAnsiTheme="minorHAnsi" w:cstheme="minorHAnsi"/>
          <w:b/>
          <w:sz w:val="24"/>
          <w:szCs w:val="24"/>
        </w:rPr>
        <w:t>opći uvjet</w:t>
      </w:r>
      <w:r w:rsidRPr="001C632C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sukladno općim propisima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radu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5693A">
        <w:rPr>
          <w:rFonts w:asciiTheme="minorHAnsi" w:hAnsiTheme="minorHAnsi" w:cstheme="minorHAnsi"/>
          <w:sz w:val="24"/>
          <w:szCs w:val="24"/>
        </w:rPr>
        <w:t xml:space="preserve">osoba koja zasniva radni odnos u Školi </w:t>
      </w:r>
      <w:r>
        <w:rPr>
          <w:rFonts w:asciiTheme="minorHAnsi" w:hAnsiTheme="minorHAnsi" w:cstheme="minorHAnsi"/>
          <w:sz w:val="24"/>
          <w:szCs w:val="24"/>
        </w:rPr>
        <w:t>mora</w:t>
      </w:r>
      <w:r w:rsidRPr="00C5693A">
        <w:rPr>
          <w:rFonts w:asciiTheme="minorHAnsi" w:hAnsiTheme="minorHAnsi" w:cstheme="minorHAnsi"/>
          <w:sz w:val="24"/>
          <w:szCs w:val="24"/>
        </w:rPr>
        <w:t xml:space="preserve"> ispun</w:t>
      </w:r>
      <w:r>
        <w:rPr>
          <w:rFonts w:asciiTheme="minorHAnsi" w:hAnsiTheme="minorHAnsi" w:cstheme="minorHAnsi"/>
          <w:sz w:val="24"/>
          <w:szCs w:val="24"/>
        </w:rPr>
        <w:t>javat</w:t>
      </w:r>
      <w:r w:rsidRPr="00C5693A">
        <w:rPr>
          <w:rFonts w:asciiTheme="minorHAnsi" w:hAnsiTheme="minorHAnsi" w:cstheme="minorHAnsi"/>
          <w:sz w:val="24"/>
          <w:szCs w:val="24"/>
        </w:rPr>
        <w:t xml:space="preserve">i i </w:t>
      </w:r>
      <w:r w:rsidRPr="0069548E">
        <w:rPr>
          <w:rFonts w:asciiTheme="minorHAnsi" w:hAnsiTheme="minorHAnsi" w:cstheme="minorHAnsi"/>
          <w:b/>
          <w:sz w:val="24"/>
          <w:szCs w:val="24"/>
        </w:rPr>
        <w:t>posebne uvjete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7658D6" w:rsidRPr="00CF298A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CF298A">
        <w:rPr>
          <w:rFonts w:asciiTheme="minorHAnsi" w:hAnsiTheme="minorHAnsi" w:cstheme="minorHAnsi"/>
          <w:sz w:val="24"/>
          <w:szCs w:val="24"/>
        </w:rPr>
        <w:t xml:space="preserve">Posebni uvjeti za zasnivanje radnog odnosa u školskoj ustanovi sukladno članku 10. stavku 2. Pravilnika o radu Osnovne škole </w:t>
      </w:r>
      <w:proofErr w:type="spellStart"/>
      <w:r w:rsidRPr="00CF298A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CF298A">
        <w:rPr>
          <w:rFonts w:asciiTheme="minorHAnsi" w:hAnsiTheme="minorHAnsi" w:cstheme="minorHAnsi"/>
          <w:sz w:val="24"/>
          <w:szCs w:val="24"/>
        </w:rPr>
        <w:t>, Šibenik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F298A">
        <w:rPr>
          <w:rFonts w:asciiTheme="minorHAnsi" w:hAnsiTheme="minorHAnsi" w:cstheme="minorHAnsi"/>
          <w:sz w:val="24"/>
          <w:szCs w:val="24"/>
        </w:rPr>
        <w:t>završena srednja škola - program kuhar odnosno KV kuhar i završen tečaj higijenskog minimuma.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Sukladno članku 13. stavku 3. Zakona o ravnopravnosti spolova (N</w:t>
      </w:r>
      <w:r>
        <w:rPr>
          <w:rFonts w:asciiTheme="minorHAnsi" w:hAnsiTheme="minorHAnsi" w:cstheme="minorHAnsi"/>
          <w:sz w:val="24"/>
          <w:szCs w:val="24"/>
        </w:rPr>
        <w:t>N br.</w:t>
      </w:r>
      <w:r w:rsidRPr="00355C64">
        <w:rPr>
          <w:rFonts w:asciiTheme="minorHAnsi" w:hAnsiTheme="minorHAnsi" w:cstheme="minorHAnsi"/>
          <w:sz w:val="24"/>
          <w:szCs w:val="24"/>
        </w:rPr>
        <w:t xml:space="preserve"> 82/08., 69/17.) na natječaj se mogu  javiti osobe oba spola.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1C46AE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367AF">
        <w:rPr>
          <w:rFonts w:asciiTheme="minorHAnsi" w:hAnsiTheme="minorHAnsi" w:cstheme="minorHAnsi"/>
          <w:b/>
          <w:sz w:val="24"/>
          <w:szCs w:val="24"/>
        </w:rPr>
        <w:t xml:space="preserve">U prijavi </w:t>
      </w:r>
      <w:r>
        <w:rPr>
          <w:rFonts w:asciiTheme="minorHAnsi" w:hAnsiTheme="minorHAnsi" w:cstheme="minorHAnsi"/>
          <w:b/>
          <w:sz w:val="24"/>
          <w:szCs w:val="24"/>
        </w:rPr>
        <w:t xml:space="preserve">(zamolbi) 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na natječaj potrebno je navesti osobne podatke podnositelja prijave (ime i prezime, adresa stanovanja, broj telefona/mobilnog telefona  </w:t>
      </w:r>
      <w:r>
        <w:rPr>
          <w:rFonts w:asciiTheme="minorHAnsi" w:hAnsiTheme="minorHAnsi" w:cstheme="minorHAnsi"/>
          <w:b/>
          <w:sz w:val="24"/>
          <w:szCs w:val="24"/>
        </w:rPr>
        <w:t>te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adres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e- pošte</w:t>
      </w:r>
      <w:r>
        <w:rPr>
          <w:rFonts w:asciiTheme="minorHAnsi" w:hAnsiTheme="minorHAnsi" w:cstheme="minorHAnsi"/>
          <w:b/>
          <w:sz w:val="24"/>
          <w:szCs w:val="24"/>
        </w:rPr>
        <w:t xml:space="preserve"> na koj</w:t>
      </w:r>
      <w:r w:rsidR="00A22B3A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 xml:space="preserve"> će kandidatu biti dostavljena obavijest o datumu i vremenu procjene odnosno testiranja</w:t>
      </w:r>
      <w:r w:rsidRPr="001367AF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naziv radnog mjesta za koje se prijavljuje.</w:t>
      </w:r>
    </w:p>
    <w:p w:rsidR="007658D6" w:rsidRPr="001367AF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Prijava (zamolba) na natječaj mora biti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vlastoručno potpisa</w:t>
      </w:r>
      <w:r>
        <w:rPr>
          <w:rFonts w:asciiTheme="minorHAnsi" w:hAnsiTheme="minorHAnsi" w:cstheme="minorHAnsi"/>
          <w:b/>
          <w:sz w:val="24"/>
          <w:szCs w:val="24"/>
        </w:rPr>
        <w:t>na</w:t>
      </w:r>
      <w:r w:rsidRPr="001367AF">
        <w:rPr>
          <w:rFonts w:asciiTheme="minorHAnsi" w:hAnsiTheme="minorHAnsi" w:cstheme="minorHAnsi"/>
          <w:b/>
          <w:sz w:val="24"/>
          <w:szCs w:val="24"/>
        </w:rPr>
        <w:t>.</w:t>
      </w:r>
    </w:p>
    <w:p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Pr="002E6590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E6590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B81D73">
        <w:rPr>
          <w:rFonts w:asciiTheme="minorHAnsi" w:hAnsiTheme="minorHAnsi" w:cstheme="minorHAnsi"/>
          <w:b/>
          <w:sz w:val="24"/>
          <w:szCs w:val="24"/>
        </w:rPr>
        <w:t>preslici</w:t>
      </w:r>
      <w:r w:rsidRPr="002E6590">
        <w:rPr>
          <w:rFonts w:asciiTheme="minorHAnsi" w:hAnsiTheme="minorHAnsi" w:cstheme="minorHAnsi"/>
          <w:sz w:val="24"/>
          <w:szCs w:val="24"/>
        </w:rPr>
        <w:t>: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životopis,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Diploma odnosno </w:t>
      </w:r>
      <w:r w:rsidRPr="00355C64">
        <w:rPr>
          <w:rFonts w:asciiTheme="minorHAnsi" w:hAnsiTheme="minorHAnsi" w:cstheme="minorHAnsi"/>
          <w:sz w:val="24"/>
          <w:szCs w:val="24"/>
        </w:rPr>
        <w:t>dokaz o stečenoj stručnoj spremi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7658D6" w:rsidRPr="00DE51A8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51A8">
        <w:rPr>
          <w:rFonts w:asciiTheme="minorHAnsi" w:hAnsiTheme="minorHAnsi" w:cstheme="minorHAnsi"/>
          <w:sz w:val="24"/>
          <w:szCs w:val="24"/>
        </w:rPr>
        <w:t>dokaz o državljanstvu,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uvjerenje </w:t>
      </w:r>
      <w:r>
        <w:rPr>
          <w:rFonts w:asciiTheme="minorHAnsi" w:hAnsiTheme="minorHAnsi" w:cstheme="minorHAnsi"/>
          <w:sz w:val="24"/>
          <w:szCs w:val="24"/>
        </w:rPr>
        <w:t xml:space="preserve">nadležnog suda </w:t>
      </w:r>
      <w:r w:rsidRPr="00355C64"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sz w:val="24"/>
          <w:szCs w:val="24"/>
        </w:rPr>
        <w:t xml:space="preserve">se protiv kandidata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ne vodi kazneni postupak glede zapreka za zasnivanje radnog odnosa iz članka 106. Zakona o odgoji i obrazovanju u osnovnoj i srednjoj školi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ne starije od </w:t>
      </w: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dana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>raspisivanja natječaja</w:t>
      </w:r>
      <w:r w:rsidRPr="00355C64">
        <w:rPr>
          <w:rFonts w:asciiTheme="minorHAnsi" w:hAnsiTheme="minorHAnsi" w:cstheme="minorHAnsi"/>
          <w:sz w:val="24"/>
          <w:szCs w:val="24"/>
        </w:rPr>
        <w:t>,</w:t>
      </w:r>
    </w:p>
    <w:p w:rsidR="007658D6" w:rsidRPr="001C739C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1C739C">
        <w:rPr>
          <w:rFonts w:asciiTheme="minorHAnsi" w:hAnsiTheme="minorHAnsi" w:cstheme="minorHAnsi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7658D6" w:rsidRPr="0060297C" w:rsidRDefault="007658D6" w:rsidP="007658D6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7658D6" w:rsidRPr="0028410D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Isprave se prilažu u neovjerenom presliku a k</w:t>
      </w:r>
      <w:r w:rsidRPr="0028410D">
        <w:rPr>
          <w:rFonts w:asciiTheme="minorHAnsi" w:hAnsiTheme="minorHAnsi" w:cstheme="minorHAnsi"/>
          <w:sz w:val="24"/>
          <w:szCs w:val="24"/>
        </w:rPr>
        <w:t>andidat koji bude izabran obvezan je, prije sklapanja Ugovora o radu dostaviti izvornike ili ovjerene preslike traženih dokumenata</w:t>
      </w:r>
      <w:r>
        <w:rPr>
          <w:rFonts w:asciiTheme="minorHAnsi" w:hAnsiTheme="minorHAnsi" w:cstheme="minorHAnsi"/>
          <w:sz w:val="24"/>
          <w:szCs w:val="24"/>
        </w:rPr>
        <w:t xml:space="preserve"> od strane javnog bilježnika sukladno Zakonu o javnom bilježništvu (NN br. 78/93., 29/94., 162/98., 16/07., 75/09. i 120/16.)</w:t>
      </w:r>
      <w:r w:rsidRPr="0028410D">
        <w:rPr>
          <w:rFonts w:asciiTheme="minorHAnsi" w:hAnsiTheme="minorHAnsi" w:cstheme="minorHAnsi"/>
          <w:sz w:val="24"/>
          <w:szCs w:val="24"/>
        </w:rPr>
        <w:t>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Pr="002D29B6" w:rsidRDefault="007658D6" w:rsidP="007658D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Pisane prijave s potrebnom dokumentacijom o ispunjavanju </w:t>
      </w:r>
      <w:r>
        <w:rPr>
          <w:rFonts w:asciiTheme="minorHAnsi" w:hAnsiTheme="minorHAnsi" w:cstheme="minorHAnsi"/>
          <w:sz w:val="24"/>
          <w:szCs w:val="24"/>
        </w:rPr>
        <w:t xml:space="preserve">propisanih uvjeta </w:t>
      </w:r>
      <w:r w:rsidRPr="0028410D">
        <w:rPr>
          <w:rFonts w:asciiTheme="minorHAnsi" w:hAnsiTheme="minorHAnsi" w:cstheme="minorHAnsi"/>
          <w:sz w:val="24"/>
          <w:szCs w:val="24"/>
        </w:rPr>
        <w:t>iz natječaja dostavljaju se poštom ili neposredno na adresu</w:t>
      </w:r>
      <w:r w:rsidRPr="002841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D29B6">
        <w:rPr>
          <w:rFonts w:asciiTheme="minorHAnsi" w:hAnsiTheme="minorHAnsi" w:cstheme="minorHAnsi"/>
          <w:b/>
          <w:sz w:val="24"/>
          <w:szCs w:val="24"/>
        </w:rPr>
        <w:t xml:space="preserve">Osnovna škola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, Šibenik, Put kroz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 48 </w:t>
      </w:r>
      <w:r w:rsidRPr="00CC789B">
        <w:rPr>
          <w:rFonts w:asciiTheme="minorHAnsi" w:hAnsiTheme="minorHAnsi" w:cstheme="minorHAnsi"/>
          <w:sz w:val="24"/>
          <w:szCs w:val="24"/>
        </w:rPr>
        <w:t xml:space="preserve">s </w:t>
      </w:r>
      <w:r w:rsidRPr="00B930DE">
        <w:rPr>
          <w:rFonts w:asciiTheme="minorHAnsi" w:hAnsiTheme="minorHAnsi" w:cstheme="minorHAnsi"/>
          <w:sz w:val="24"/>
          <w:szCs w:val="24"/>
        </w:rPr>
        <w:t>naznakom</w:t>
      </w:r>
      <w:r w:rsidRPr="00B930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 xml:space="preserve">„za natječaj </w:t>
      </w:r>
      <w:r w:rsidRPr="007A0EB2">
        <w:rPr>
          <w:rFonts w:asciiTheme="minorHAnsi" w:hAnsiTheme="minorHAnsi" w:cstheme="minorHAnsi"/>
          <w:b/>
          <w:i/>
          <w:sz w:val="24"/>
          <w:szCs w:val="24"/>
        </w:rPr>
        <w:t>Kuhar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7A0EB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A6FC6">
        <w:rPr>
          <w:rFonts w:asciiTheme="minorHAnsi" w:hAnsiTheme="minorHAnsi" w:cstheme="minorHAnsi"/>
          <w:b/>
          <w:i/>
          <w:sz w:val="24"/>
          <w:szCs w:val="24"/>
        </w:rPr>
        <w:t>-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 xml:space="preserve"> ne otvaraj“.</w:t>
      </w:r>
    </w:p>
    <w:p w:rsidR="007658D6" w:rsidRPr="002D29B6" w:rsidRDefault="007658D6" w:rsidP="007658D6">
      <w:pPr>
        <w:rPr>
          <w:rFonts w:asciiTheme="minorHAnsi" w:hAnsiTheme="minorHAnsi" w:cstheme="minorHAnsi"/>
          <w:b/>
          <w:sz w:val="24"/>
          <w:szCs w:val="24"/>
        </w:rPr>
      </w:pPr>
    </w:p>
    <w:p w:rsidR="007658D6" w:rsidRPr="0079107F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79107F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79107F">
        <w:rPr>
          <w:rFonts w:asciiTheme="minorHAnsi" w:hAnsiTheme="minorHAnsi" w:cstheme="minorHAnsi"/>
          <w:sz w:val="24"/>
          <w:szCs w:val="24"/>
        </w:rPr>
        <w:t>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56254B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28410D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</w:t>
      </w:r>
      <w:r>
        <w:rPr>
          <w:rFonts w:asciiTheme="minorHAnsi" w:hAnsiTheme="minorHAnsi" w:cstheme="minorHAnsi"/>
          <w:sz w:val="24"/>
          <w:szCs w:val="24"/>
        </w:rPr>
        <w:t xml:space="preserve"> 158/ 03., </w:t>
      </w:r>
      <w:r w:rsidRPr="0028410D">
        <w:rPr>
          <w:rFonts w:asciiTheme="minorHAnsi" w:hAnsiTheme="minorHAnsi" w:cstheme="minorHAnsi"/>
          <w:sz w:val="24"/>
          <w:szCs w:val="24"/>
        </w:rPr>
        <w:t xml:space="preserve">198/03.,138/06. i 45/11.) te u skladu sa Zakonom o reguliranim profesijama i priznavanju inozemnih stručnih kvalifikacija (NN br. 82/15.) </w:t>
      </w:r>
      <w:r>
        <w:rPr>
          <w:rFonts w:asciiTheme="minorHAnsi" w:hAnsiTheme="minorHAnsi" w:cstheme="minorHAnsi"/>
          <w:sz w:val="24"/>
          <w:szCs w:val="24"/>
        </w:rPr>
        <w:t xml:space="preserve">za priznavanje </w:t>
      </w:r>
      <w:r w:rsidRPr="0028410D">
        <w:rPr>
          <w:rFonts w:asciiTheme="minorHAnsi" w:hAnsiTheme="minorHAnsi" w:cstheme="minorHAnsi"/>
          <w:sz w:val="24"/>
          <w:szCs w:val="24"/>
        </w:rPr>
        <w:t>inozemn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stručn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kvalifikacij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410D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</w:t>
      </w:r>
      <w:r>
        <w:rPr>
          <w:rFonts w:asciiTheme="minorHAnsi" w:hAnsiTheme="minorHAnsi" w:cstheme="minorHAnsi"/>
          <w:sz w:val="24"/>
          <w:szCs w:val="24"/>
        </w:rPr>
        <w:t xml:space="preserve">se poziva na </w:t>
      </w:r>
      <w:r w:rsidRPr="00355C64">
        <w:rPr>
          <w:rFonts w:asciiTheme="minorHAnsi" w:hAnsiTheme="minorHAnsi" w:cstheme="minorHAnsi"/>
          <w:sz w:val="24"/>
          <w:szCs w:val="24"/>
        </w:rPr>
        <w:t>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355C64">
        <w:rPr>
          <w:rFonts w:asciiTheme="minorHAnsi" w:hAnsiTheme="minorHAnsi" w:cstheme="minorHAnsi"/>
          <w:sz w:val="24"/>
          <w:szCs w:val="24"/>
        </w:rPr>
        <w:t xml:space="preserve"> zakon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55C64">
        <w:rPr>
          <w:rFonts w:asciiTheme="minorHAnsi" w:hAnsiTheme="minorHAnsi" w:cstheme="minorHAnsi"/>
          <w:sz w:val="24"/>
          <w:szCs w:val="24"/>
        </w:rPr>
        <w:t xml:space="preserve"> dužan je u prijavi na natječaj pozvati se na to pravo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priložiti sve propisane dokaze prema posebnom zakonu</w:t>
      </w:r>
      <w:r>
        <w:rPr>
          <w:rFonts w:asciiTheme="minorHAnsi" w:hAnsiTheme="minorHAnsi" w:cstheme="minorHAnsi"/>
          <w:sz w:val="24"/>
          <w:szCs w:val="24"/>
        </w:rPr>
        <w:t xml:space="preserve"> o ostvarivanju prava prednosti na koje se poziva (prema članku 102. </w:t>
      </w:r>
      <w:r w:rsidRPr="00AA7AE5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 xml:space="preserve"> (NN br. </w:t>
      </w:r>
      <w:r w:rsidRPr="00DB03DB">
        <w:rPr>
          <w:rFonts w:asciiTheme="minorHAnsi" w:hAnsiTheme="minorHAnsi" w:cstheme="minorHAnsi"/>
          <w:sz w:val="24"/>
          <w:szCs w:val="24"/>
        </w:rPr>
        <w:t>121/17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B03DB">
        <w:rPr>
          <w:rFonts w:asciiTheme="minorHAnsi" w:hAnsiTheme="minorHAnsi" w:cstheme="minorHAnsi"/>
          <w:sz w:val="24"/>
          <w:szCs w:val="24"/>
        </w:rPr>
        <w:t>, 98/19</w:t>
      </w:r>
      <w:r>
        <w:rPr>
          <w:rFonts w:asciiTheme="minorHAnsi" w:hAnsiTheme="minorHAnsi" w:cstheme="minorHAnsi"/>
          <w:sz w:val="24"/>
          <w:szCs w:val="24"/>
        </w:rPr>
        <w:t>. i</w:t>
      </w:r>
      <w:r w:rsidRPr="00DB03DB">
        <w:rPr>
          <w:rFonts w:asciiTheme="minorHAnsi" w:hAnsiTheme="minorHAnsi" w:cstheme="minorHAnsi"/>
          <w:sz w:val="24"/>
          <w:szCs w:val="24"/>
        </w:rPr>
        <w:t xml:space="preserve"> 84/21</w:t>
      </w:r>
      <w:r>
        <w:rPr>
          <w:rFonts w:asciiTheme="minorHAnsi" w:hAnsiTheme="minorHAnsi" w:cstheme="minorHAnsi"/>
          <w:sz w:val="24"/>
          <w:szCs w:val="24"/>
        </w:rPr>
        <w:t>.),</w:t>
      </w:r>
      <w:r w:rsidRPr="00DB03DB">
        <w:rPr>
          <w:rFonts w:asciiTheme="minorHAnsi" w:hAnsiTheme="minorHAnsi" w:cstheme="minorHAnsi"/>
          <w:sz w:val="24"/>
          <w:szCs w:val="24"/>
        </w:rPr>
        <w:t xml:space="preserve"> </w:t>
      </w:r>
      <w:r w:rsidRPr="00AA604A">
        <w:rPr>
          <w:rFonts w:asciiTheme="minorHAnsi" w:hAnsiTheme="minorHAnsi" w:cstheme="minorHAnsi"/>
          <w:sz w:val="24"/>
          <w:szCs w:val="24"/>
        </w:rPr>
        <w:t xml:space="preserve">prema članku 48. f. </w:t>
      </w:r>
      <w:r w:rsidRPr="00741317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AA604A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</w:t>
      </w:r>
      <w:r>
        <w:rPr>
          <w:rFonts w:asciiTheme="minorHAnsi" w:hAnsiTheme="minorHAnsi" w:cstheme="minorHAnsi"/>
          <w:sz w:val="24"/>
          <w:szCs w:val="24"/>
        </w:rPr>
        <w:t xml:space="preserve">/01., 103/03.,148/13. i 98/19.), </w:t>
      </w:r>
      <w:r w:rsidRPr="004E2234">
        <w:rPr>
          <w:rFonts w:asciiTheme="minorHAnsi" w:hAnsiTheme="minorHAnsi" w:cstheme="minorHAnsi"/>
          <w:sz w:val="24"/>
          <w:szCs w:val="24"/>
        </w:rPr>
        <w:t>prema  č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4E2234">
        <w:rPr>
          <w:rFonts w:asciiTheme="minorHAnsi" w:hAnsiTheme="minorHAnsi" w:cstheme="minorHAnsi"/>
          <w:sz w:val="24"/>
          <w:szCs w:val="24"/>
        </w:rPr>
        <w:t xml:space="preserve">anku 9. </w:t>
      </w:r>
      <w:r w:rsidRPr="002148B6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4E2234">
        <w:rPr>
          <w:rFonts w:asciiTheme="minorHAnsi" w:hAnsiTheme="minorHAnsi" w:cstheme="minorHAnsi"/>
          <w:sz w:val="24"/>
          <w:szCs w:val="24"/>
        </w:rPr>
        <w:t xml:space="preserve"> (NN br. 157/13. , 152/14., 39/18. i 32/20.)</w:t>
      </w:r>
      <w:r>
        <w:rPr>
          <w:rFonts w:asciiTheme="minorHAnsi" w:hAnsiTheme="minorHAnsi" w:cstheme="minorHAnsi"/>
          <w:sz w:val="24"/>
          <w:szCs w:val="24"/>
        </w:rPr>
        <w:t xml:space="preserve"> te </w:t>
      </w:r>
      <w:r w:rsidRPr="00094F3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5A41EE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>, dužan je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CC3A33">
        <w:rPr>
          <w:rFonts w:asciiTheme="minorHAnsi" w:hAnsiTheme="minorHAnsi" w:cstheme="minorHAnsi"/>
          <w:b/>
          <w:sz w:val="24"/>
          <w:szCs w:val="24"/>
        </w:rPr>
        <w:t>poveznica: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A2FCB" w:rsidP="007658D6">
      <w:pPr>
        <w:rPr>
          <w:rStyle w:val="Hiperveza"/>
          <w:rFonts w:asciiTheme="minorHAnsi" w:hAnsiTheme="minorHAnsi" w:cstheme="minorHAnsi"/>
          <w:b/>
          <w:sz w:val="24"/>
          <w:szCs w:val="24"/>
        </w:rPr>
      </w:pPr>
      <w:hyperlink r:id="rId7" w:history="1">
        <w:r w:rsidR="007658D6" w:rsidRPr="00287AAD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5A41EE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5A41EE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</w:t>
      </w:r>
      <w:r>
        <w:rPr>
          <w:rFonts w:asciiTheme="minorHAnsi" w:hAnsiTheme="minorHAnsi" w:cstheme="minorHAnsi"/>
          <w:sz w:val="24"/>
          <w:szCs w:val="24"/>
        </w:rPr>
        <w:t>48</w:t>
      </w:r>
      <w:r w:rsidRPr="005A41EE">
        <w:rPr>
          <w:rFonts w:asciiTheme="minorHAnsi" w:hAnsiTheme="minorHAnsi" w:cstheme="minorHAnsi"/>
          <w:sz w:val="24"/>
          <w:szCs w:val="24"/>
        </w:rPr>
        <w:t xml:space="preserve">. </w:t>
      </w:r>
      <w:r w:rsidRPr="003357A9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84/21.)/ </w:t>
      </w:r>
      <w:r w:rsidRPr="005A41EE">
        <w:rPr>
          <w:rFonts w:asciiTheme="minorHAnsi" w:hAnsiTheme="minorHAnsi" w:cstheme="minorHAnsi"/>
          <w:sz w:val="24"/>
          <w:szCs w:val="24"/>
        </w:rPr>
        <w:t>koji u trenutku podnošenja prijave ispunjava uvjete 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ostvarivanje toga prava duž</w:t>
      </w:r>
      <w:r>
        <w:rPr>
          <w:rFonts w:asciiTheme="minorHAnsi" w:hAnsiTheme="minorHAnsi" w:cstheme="minorHAnsi"/>
          <w:sz w:val="24"/>
          <w:szCs w:val="24"/>
        </w:rPr>
        <w:t>an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5A41EE">
        <w:rPr>
          <w:rFonts w:asciiTheme="minorHAnsi" w:hAnsiTheme="minorHAnsi" w:cstheme="minorHAnsi"/>
          <w:sz w:val="24"/>
          <w:szCs w:val="24"/>
        </w:rPr>
        <w:t xml:space="preserve"> u prijavi pozvati se na ovo pravo t</w:t>
      </w:r>
      <w:r>
        <w:rPr>
          <w:rFonts w:asciiTheme="minorHAnsi" w:hAnsiTheme="minorHAnsi" w:cstheme="minorHAnsi"/>
          <w:sz w:val="24"/>
          <w:szCs w:val="24"/>
        </w:rPr>
        <w:t xml:space="preserve">ako da uz prijavu </w:t>
      </w:r>
      <w:r w:rsidRPr="005A41EE">
        <w:rPr>
          <w:rFonts w:asciiTheme="minorHAnsi" w:hAnsiTheme="minorHAnsi" w:cstheme="minorHAnsi"/>
          <w:sz w:val="24"/>
          <w:szCs w:val="24"/>
        </w:rPr>
        <w:t>na javni natječaj,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sve dokaze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ispunjavanju traženih uvjeta iz natječaja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te da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dokaze o ispunjavanju uvjeta za ostvarivanje prava prednosti pri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zapošljavanju i popunjavanju radnog mjesta</w:t>
      </w:r>
      <w:r>
        <w:rPr>
          <w:rFonts w:asciiTheme="minorHAnsi" w:hAnsiTheme="minorHAnsi" w:cstheme="minorHAnsi"/>
          <w:sz w:val="24"/>
          <w:szCs w:val="24"/>
        </w:rPr>
        <w:t xml:space="preserve"> navedenih u članku 49. stavku 1. istog zakona</w:t>
      </w:r>
      <w:r w:rsidRPr="005A41EE">
        <w:rPr>
          <w:rFonts w:asciiTheme="minorHAnsi" w:hAnsiTheme="minorHAnsi" w:cstheme="minorHAnsi"/>
          <w:sz w:val="24"/>
          <w:szCs w:val="24"/>
        </w:rPr>
        <w:t xml:space="preserve">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 w:rsidRPr="00CA286A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CA286A" w:rsidRDefault="007A2FCB" w:rsidP="007658D6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7658D6" w:rsidRPr="00CA286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C66C77" w:rsidRDefault="007658D6" w:rsidP="00C66C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A682F">
        <w:rPr>
          <w:rFonts w:asciiTheme="minorHAnsi" w:hAnsiTheme="minorHAnsi" w:cstheme="minorHAnsi"/>
          <w:sz w:val="24"/>
          <w:szCs w:val="24"/>
        </w:rPr>
        <w:t xml:space="preserve">Šibenik, </w:t>
      </w:r>
      <w:hyperlink r:id="rId9" w:history="1">
        <w:r w:rsidR="006E01C9" w:rsidRPr="000A682F">
          <w:rPr>
            <w:rStyle w:val="Hiperveza"/>
          </w:rPr>
          <w:t>https://os-meterize-si.skole.hr/</w:t>
        </w:r>
      </w:hyperlink>
      <w:r w:rsidRPr="000A682F">
        <w:rPr>
          <w:rFonts w:asciiTheme="minorHAnsi" w:hAnsiTheme="minorHAnsi" w:cstheme="minorHAnsi"/>
          <w:sz w:val="24"/>
          <w:szCs w:val="24"/>
        </w:rPr>
        <w:t xml:space="preserve"> </w:t>
      </w:r>
      <w:r w:rsidR="006E01C9" w:rsidRPr="000A682F">
        <w:rPr>
          <w:rFonts w:asciiTheme="minorHAnsi" w:hAnsiTheme="minorHAnsi" w:cstheme="minorHAnsi"/>
          <w:sz w:val="24"/>
          <w:szCs w:val="24"/>
        </w:rPr>
        <w:t xml:space="preserve"> </w:t>
      </w:r>
      <w:r w:rsidRPr="000A682F">
        <w:rPr>
          <w:rFonts w:asciiTheme="minorHAnsi" w:hAnsiTheme="minorHAnsi" w:cstheme="minorHAnsi"/>
          <w:sz w:val="24"/>
          <w:szCs w:val="24"/>
        </w:rPr>
        <w:t xml:space="preserve">u izborniku </w:t>
      </w:r>
      <w:r w:rsidRPr="000A682F">
        <w:rPr>
          <w:rFonts w:asciiTheme="minorHAnsi" w:hAnsiTheme="minorHAnsi" w:cstheme="minorHAnsi"/>
          <w:b/>
          <w:sz w:val="24"/>
          <w:szCs w:val="24"/>
        </w:rPr>
        <w:t>„</w:t>
      </w:r>
      <w:r w:rsidR="006E01C9" w:rsidRPr="000A682F"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0A682F">
        <w:rPr>
          <w:rFonts w:asciiTheme="minorHAnsi" w:hAnsiTheme="minorHAnsi" w:cstheme="minorHAnsi"/>
          <w:b/>
          <w:sz w:val="24"/>
          <w:szCs w:val="24"/>
        </w:rPr>
        <w:t>“</w:t>
      </w:r>
      <w:r w:rsidR="006E01C9" w:rsidRPr="000A682F">
        <w:rPr>
          <w:rFonts w:asciiTheme="minorHAnsi" w:hAnsiTheme="minorHAnsi" w:cstheme="minorHAnsi"/>
          <w:b/>
          <w:sz w:val="24"/>
          <w:szCs w:val="24"/>
        </w:rPr>
        <w:t xml:space="preserve">, podizborniku „Natječaji“, pod </w:t>
      </w:r>
      <w:proofErr w:type="spellStart"/>
      <w:r w:rsidR="006E01C9" w:rsidRPr="000A682F"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 w:rsidR="006E01C9" w:rsidRPr="000A682F">
        <w:rPr>
          <w:rFonts w:asciiTheme="minorHAnsi" w:hAnsiTheme="minorHAnsi" w:cstheme="minorHAnsi"/>
          <w:b/>
          <w:sz w:val="24"/>
          <w:szCs w:val="24"/>
        </w:rPr>
        <w:t xml:space="preserve"> izborniku „Oglasi za posao“ (</w:t>
      </w:r>
      <w:r w:rsidR="00C66C77" w:rsidRPr="000A682F">
        <w:rPr>
          <w:rFonts w:asciiTheme="minorHAnsi" w:hAnsiTheme="minorHAnsi" w:cstheme="minorHAnsi"/>
          <w:b/>
          <w:sz w:val="24"/>
          <w:szCs w:val="24"/>
        </w:rPr>
        <w:t xml:space="preserve">Pravilnik o postupku zapošljavanja te procjeni i vrednovanju kandidata za zapošljavanje u Osnovnoj školi </w:t>
      </w:r>
      <w:proofErr w:type="spellStart"/>
      <w:r w:rsidR="00C66C77" w:rsidRPr="000A682F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="00C66C77" w:rsidRPr="000A682F"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oba načina.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Testiranje provodi</w:t>
      </w:r>
      <w:r w:rsidRPr="00355C64">
        <w:rPr>
          <w:rFonts w:asciiTheme="minorHAnsi" w:hAnsiTheme="minorHAnsi" w:cstheme="minorHAnsi"/>
          <w:sz w:val="24"/>
          <w:szCs w:val="24"/>
        </w:rPr>
        <w:t xml:space="preserve"> Povjerenstvo za </w:t>
      </w:r>
      <w:r>
        <w:rPr>
          <w:rFonts w:asciiTheme="minorHAnsi" w:hAnsiTheme="minorHAnsi" w:cstheme="minorHAnsi"/>
          <w:sz w:val="24"/>
          <w:szCs w:val="24"/>
        </w:rPr>
        <w:t xml:space="preserve">procjenu i </w:t>
      </w:r>
      <w:r w:rsidRPr="00355C64">
        <w:rPr>
          <w:rFonts w:asciiTheme="minorHAnsi" w:hAnsiTheme="minorHAnsi" w:cstheme="minorHAnsi"/>
          <w:sz w:val="24"/>
          <w:szCs w:val="24"/>
        </w:rPr>
        <w:t xml:space="preserve">vrednovanje kandidata </w:t>
      </w:r>
      <w:r>
        <w:rPr>
          <w:rFonts w:asciiTheme="minorHAnsi" w:hAnsiTheme="minorHAnsi" w:cstheme="minorHAnsi"/>
          <w:sz w:val="24"/>
          <w:szCs w:val="24"/>
        </w:rPr>
        <w:t xml:space="preserve">za zapošljavanje </w:t>
      </w:r>
      <w:r w:rsidRPr="00355C6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dalje: Povjerenstvo). 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296644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6369FE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355C64">
        <w:rPr>
          <w:rFonts w:asciiTheme="minorHAnsi" w:hAnsiTheme="minorHAnsi" w:cstheme="minorHAnsi"/>
          <w:sz w:val="24"/>
          <w:szCs w:val="24"/>
        </w:rPr>
        <w:t>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0A682F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0A682F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0A682F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0A682F">
          <w:rPr>
            <w:rStyle w:val="Hiperveza"/>
          </w:rPr>
          <w:t>https://os-meterize-si.skole.hr/</w:t>
        </w:r>
      </w:hyperlink>
      <w:r w:rsidRPr="000A682F">
        <w:rPr>
          <w:color w:val="0000FF"/>
          <w:u w:val="single"/>
        </w:rPr>
        <w:t xml:space="preserve"> </w:t>
      </w:r>
      <w:r w:rsidRPr="000A682F">
        <w:t xml:space="preserve"> </w:t>
      </w:r>
      <w:r w:rsidRPr="000A682F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0A682F">
        <w:rPr>
          <w:rFonts w:asciiTheme="minorHAnsi" w:hAnsiTheme="minorHAnsi" w:cstheme="minorHAnsi"/>
          <w:b/>
          <w:sz w:val="24"/>
          <w:szCs w:val="24"/>
        </w:rPr>
        <w:t xml:space="preserve">„Oglasna ploča“ </w:t>
      </w:r>
      <w:r w:rsidRPr="000A682F">
        <w:rPr>
          <w:rFonts w:asciiTheme="minorHAnsi" w:hAnsiTheme="minorHAnsi" w:cstheme="minorHAnsi"/>
          <w:sz w:val="24"/>
          <w:szCs w:val="24"/>
        </w:rPr>
        <w:t>podizborniku</w:t>
      </w:r>
      <w:r w:rsidRPr="000A682F">
        <w:rPr>
          <w:rFonts w:asciiTheme="minorHAnsi" w:hAnsiTheme="minorHAnsi" w:cstheme="minorHAnsi"/>
          <w:b/>
          <w:sz w:val="24"/>
          <w:szCs w:val="24"/>
        </w:rPr>
        <w:t xml:space="preserve"> „Natječaji“ </w:t>
      </w:r>
      <w:r w:rsidRPr="000A682F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0A682F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0A682F"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0A682F"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0A682F">
        <w:rPr>
          <w:rFonts w:asciiTheme="minorHAnsi" w:hAnsiTheme="minorHAnsi" w:cstheme="minorHAnsi"/>
          <w:sz w:val="24"/>
          <w:szCs w:val="24"/>
        </w:rPr>
        <w:t>.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8043B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8043B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8043B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8043B4">
          <w:rPr>
            <w:rStyle w:val="Hiperveza"/>
          </w:rPr>
          <w:t>https://os-meterize-si.skole.hr/</w:t>
        </w:r>
      </w:hyperlink>
      <w:r w:rsidRPr="008043B4">
        <w:rPr>
          <w:color w:val="0000FF"/>
          <w:u w:val="single"/>
        </w:rPr>
        <w:t xml:space="preserve"> </w:t>
      </w:r>
      <w:r w:rsidRPr="008043B4">
        <w:rPr>
          <w:rFonts w:asciiTheme="minorHAnsi" w:hAnsiTheme="minorHAnsi" w:cstheme="minorHAnsi"/>
          <w:sz w:val="24"/>
          <w:szCs w:val="24"/>
        </w:rPr>
        <w:t xml:space="preserve">  u izborniku </w:t>
      </w:r>
      <w:r w:rsidRPr="008043B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8043B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8043B4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8043B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8043B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8043B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8043B4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8043B4">
        <w:rPr>
          <w:rFonts w:asciiTheme="minorHAnsi" w:hAnsiTheme="minorHAnsi" w:cstheme="minorHAnsi"/>
          <w:sz w:val="24"/>
          <w:szCs w:val="24"/>
        </w:rPr>
        <w:t xml:space="preserve"> </w:t>
      </w:r>
      <w:r w:rsidRPr="008043B4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 w:rsidRPr="008043B4">
        <w:rPr>
          <w:rFonts w:asciiTheme="minorHAnsi" w:hAnsiTheme="minorHAnsi" w:cstheme="minorHAnsi"/>
          <w:sz w:val="24"/>
          <w:szCs w:val="24"/>
        </w:rPr>
        <w:t xml:space="preserve"> a biti će također dostavljeno i na adresu e- pošte kandidata.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:rsidR="00A53AA3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140963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140963">
        <w:rPr>
          <w:rFonts w:asciiTheme="minorHAnsi" w:hAnsiTheme="minorHAnsi" w:cstheme="minorHAnsi"/>
          <w:b/>
          <w:sz w:val="24"/>
          <w:szCs w:val="24"/>
        </w:rPr>
        <w:t xml:space="preserve">dana </w:t>
      </w:r>
      <w:r w:rsidR="00270EDC" w:rsidRPr="00140963">
        <w:rPr>
          <w:rFonts w:asciiTheme="minorHAnsi" w:hAnsiTheme="minorHAnsi" w:cstheme="minorHAnsi"/>
          <w:b/>
          <w:sz w:val="24"/>
          <w:szCs w:val="24"/>
        </w:rPr>
        <w:t>20</w:t>
      </w:r>
      <w:r w:rsidRPr="0014096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70EDC" w:rsidRPr="00140963">
        <w:rPr>
          <w:rFonts w:asciiTheme="minorHAnsi" w:hAnsiTheme="minorHAnsi" w:cstheme="minorHAnsi"/>
          <w:b/>
          <w:sz w:val="24"/>
          <w:szCs w:val="24"/>
        </w:rPr>
        <w:t>svibnja</w:t>
      </w:r>
      <w:r w:rsidRPr="00140963">
        <w:rPr>
          <w:rFonts w:asciiTheme="minorHAnsi" w:hAnsiTheme="minorHAnsi" w:cstheme="minorHAnsi"/>
          <w:b/>
          <w:sz w:val="24"/>
          <w:szCs w:val="24"/>
        </w:rPr>
        <w:t xml:space="preserve"> 2025</w:t>
      </w:r>
      <w:r w:rsidRPr="00140963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140963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140963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2" w:history="1">
        <w:r w:rsidRPr="00140963">
          <w:rPr>
            <w:rStyle w:val="Hiperveza"/>
          </w:rPr>
          <w:t>https://os-meterize-si.skole.hr/</w:t>
        </w:r>
      </w:hyperlink>
      <w:r w:rsidRPr="00140963">
        <w:rPr>
          <w:color w:val="0000FF"/>
          <w:u w:val="single"/>
        </w:rPr>
        <w:t xml:space="preserve"> </w:t>
      </w:r>
      <w:r w:rsidRPr="00140963">
        <w:t xml:space="preserve"> </w:t>
      </w:r>
      <w:r w:rsidRPr="00140963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140963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40963">
        <w:rPr>
          <w:rFonts w:asciiTheme="minorHAnsi" w:hAnsiTheme="minorHAnsi" w:cstheme="minorHAnsi"/>
          <w:sz w:val="24"/>
          <w:szCs w:val="24"/>
        </w:rPr>
        <w:t xml:space="preserve"> izborniku „Oglasi za posao“ (Tekst natječaja), na oglasnoj ploči Osnovne škole </w:t>
      </w:r>
      <w:proofErr w:type="spellStart"/>
      <w:r w:rsidRPr="00140963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140963">
        <w:rPr>
          <w:rFonts w:asciiTheme="minorHAnsi" w:hAnsiTheme="minorHAnsi" w:cstheme="minorHAnsi"/>
          <w:sz w:val="24"/>
          <w:szCs w:val="24"/>
        </w:rPr>
        <w:t>, Šibenik te mrežnoj stranici i oglasnoj ploči Hrvatskog zavoda za zapošljavanje, Šibenik.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291E84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D57616" w:rsidRPr="00291E84">
        <w:rPr>
          <w:rFonts w:asciiTheme="minorHAnsi" w:hAnsiTheme="minorHAnsi" w:cstheme="minorHAnsi"/>
          <w:b/>
          <w:sz w:val="24"/>
          <w:szCs w:val="24"/>
        </w:rPr>
        <w:t>9</w:t>
      </w:r>
      <w:r w:rsidRPr="00291E84">
        <w:rPr>
          <w:rFonts w:asciiTheme="minorHAnsi" w:hAnsiTheme="minorHAnsi" w:cstheme="minorHAnsi"/>
          <w:b/>
          <w:sz w:val="24"/>
          <w:szCs w:val="24"/>
        </w:rPr>
        <w:t xml:space="preserve"> (de</w:t>
      </w:r>
      <w:r w:rsidR="00D57616" w:rsidRPr="00291E84">
        <w:rPr>
          <w:rFonts w:asciiTheme="minorHAnsi" w:hAnsiTheme="minorHAnsi" w:cstheme="minorHAnsi"/>
          <w:b/>
          <w:sz w:val="24"/>
          <w:szCs w:val="24"/>
        </w:rPr>
        <w:t>v</w:t>
      </w:r>
      <w:r w:rsidR="005A6177" w:rsidRPr="00291E84">
        <w:rPr>
          <w:rFonts w:asciiTheme="minorHAnsi" w:hAnsiTheme="minorHAnsi" w:cstheme="minorHAnsi"/>
          <w:b/>
          <w:sz w:val="24"/>
          <w:szCs w:val="24"/>
        </w:rPr>
        <w:t>et</w:t>
      </w:r>
      <w:r w:rsidRPr="00291E84">
        <w:rPr>
          <w:rFonts w:asciiTheme="minorHAnsi" w:hAnsiTheme="minorHAnsi" w:cstheme="minorHAnsi"/>
          <w:b/>
          <w:sz w:val="24"/>
          <w:szCs w:val="24"/>
        </w:rPr>
        <w:t>) dana</w:t>
      </w:r>
      <w:r w:rsidRPr="00291E84">
        <w:rPr>
          <w:rFonts w:asciiTheme="minorHAnsi" w:hAnsiTheme="minorHAnsi" w:cstheme="minorHAnsi"/>
          <w:sz w:val="24"/>
          <w:szCs w:val="24"/>
        </w:rPr>
        <w:t>/ podnošenje prijava traje</w:t>
      </w:r>
      <w:r w:rsidRPr="00291E84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E36361" w:rsidRPr="00291E84">
        <w:rPr>
          <w:rFonts w:asciiTheme="minorHAnsi" w:hAnsiTheme="minorHAnsi" w:cstheme="minorHAnsi"/>
          <w:b/>
          <w:sz w:val="24"/>
          <w:szCs w:val="24"/>
        </w:rPr>
        <w:t>21</w:t>
      </w:r>
      <w:r w:rsidRPr="00291E84">
        <w:rPr>
          <w:rFonts w:asciiTheme="minorHAnsi" w:hAnsiTheme="minorHAnsi" w:cstheme="minorHAnsi"/>
          <w:b/>
          <w:sz w:val="24"/>
          <w:szCs w:val="24"/>
        </w:rPr>
        <w:t xml:space="preserve">. do </w:t>
      </w:r>
      <w:r w:rsidR="00E36361" w:rsidRPr="00291E84">
        <w:rPr>
          <w:rFonts w:asciiTheme="minorHAnsi" w:hAnsiTheme="minorHAnsi" w:cstheme="minorHAnsi"/>
          <w:b/>
          <w:sz w:val="24"/>
          <w:szCs w:val="24"/>
        </w:rPr>
        <w:t>29</w:t>
      </w:r>
      <w:r w:rsidRPr="00291E8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36361" w:rsidRPr="00291E84">
        <w:rPr>
          <w:rFonts w:asciiTheme="minorHAnsi" w:hAnsiTheme="minorHAnsi" w:cstheme="minorHAnsi"/>
          <w:b/>
          <w:sz w:val="24"/>
          <w:szCs w:val="24"/>
        </w:rPr>
        <w:t>svibnja</w:t>
      </w:r>
      <w:r w:rsidRPr="00291E84">
        <w:rPr>
          <w:rFonts w:asciiTheme="minorHAnsi" w:hAnsiTheme="minorHAnsi" w:cstheme="minorHAnsi"/>
          <w:b/>
          <w:sz w:val="24"/>
          <w:szCs w:val="24"/>
        </w:rPr>
        <w:t xml:space="preserve"> 2025. </w:t>
      </w:r>
      <w:r w:rsidRPr="00291E84">
        <w:rPr>
          <w:rFonts w:asciiTheme="minorHAnsi" w:hAnsiTheme="minorHAnsi" w:cstheme="minorHAnsi"/>
          <w:sz w:val="24"/>
          <w:szCs w:val="24"/>
        </w:rPr>
        <w:t>godine.</w:t>
      </w:r>
    </w:p>
    <w:p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godine o zaštiti pojedinaca u vezi s obradom osobnih podataka i o slobodnom kretanju takvih podataka te o stavljanju izvan snage Direktive EZ 95/46EZ (Opća uredba o zaštiti podataka) i odredaba Zakona o </w:t>
      </w:r>
      <w:r w:rsidRPr="00A958E0">
        <w:rPr>
          <w:rFonts w:asciiTheme="minorHAnsi" w:hAnsiTheme="minorHAnsi" w:cstheme="minorHAnsi"/>
          <w:sz w:val="24"/>
          <w:szCs w:val="24"/>
        </w:rPr>
        <w:t>provedbi Opće uredbe o zaštiti podataka (NN br. 42/18.)</w:t>
      </w:r>
      <w:r w:rsidRPr="00355C64">
        <w:rPr>
          <w:rFonts w:asciiTheme="minorHAnsi" w:hAnsiTheme="minorHAnsi" w:cstheme="minorHAnsi"/>
          <w:sz w:val="24"/>
          <w:szCs w:val="24"/>
        </w:rPr>
        <w:t xml:space="preserve"> prijav</w:t>
      </w:r>
      <w:r>
        <w:rPr>
          <w:rFonts w:asciiTheme="minorHAnsi" w:hAnsiTheme="minorHAnsi" w:cstheme="minorHAnsi"/>
          <w:sz w:val="24"/>
          <w:szCs w:val="24"/>
        </w:rPr>
        <w:t>om na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 kandidat daje privolu Osnovnoj školi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da može prikupljati i obrađivati osobne </w:t>
      </w:r>
      <w:r>
        <w:rPr>
          <w:rFonts w:asciiTheme="minorHAnsi" w:hAnsiTheme="minorHAnsi" w:cstheme="minorHAnsi"/>
          <w:sz w:val="24"/>
          <w:szCs w:val="24"/>
        </w:rPr>
        <w:t xml:space="preserve">podatke kandidata u svim dostavljenim prilozima odnosno ispravama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natječajne dokumentacije </w:t>
      </w:r>
      <w:r>
        <w:rPr>
          <w:rFonts w:asciiTheme="minorHAnsi" w:hAnsiTheme="minorHAnsi" w:cstheme="minorHAnsi"/>
          <w:sz w:val="24"/>
          <w:szCs w:val="24"/>
        </w:rPr>
        <w:t>za potrebe provedbe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natječajnog postupka.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6177" w:rsidRPr="006E2444" w:rsidRDefault="005A6177" w:rsidP="005A6177">
      <w:r w:rsidRPr="00D00B37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D00B37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D00B37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 w:rsidRPr="00D00B37">
          <w:rPr>
            <w:rStyle w:val="Hiperveza"/>
          </w:rPr>
          <w:t>https://os-meterize-si.skole.hr/</w:t>
        </w:r>
      </w:hyperlink>
      <w:r w:rsidRPr="00D00B37">
        <w:rPr>
          <w:color w:val="0000FF"/>
          <w:u w:val="single"/>
        </w:rPr>
        <w:t xml:space="preserve"> </w:t>
      </w:r>
      <w:r w:rsidRPr="00D00B37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D00B37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D00B37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D00B37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D00B37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D00B37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D00B37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D00B37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D00B37">
        <w:rPr>
          <w:rFonts w:asciiTheme="minorHAnsi" w:hAnsiTheme="minorHAnsi" w:cstheme="minorHAnsi"/>
          <w:sz w:val="24"/>
          <w:szCs w:val="24"/>
        </w:rPr>
        <w:t xml:space="preserve"> </w:t>
      </w:r>
      <w:r w:rsidRPr="00D00B37">
        <w:rPr>
          <w:rFonts w:asciiTheme="minorHAnsi" w:hAnsiTheme="minorHAnsi" w:cstheme="minorHAnsi"/>
          <w:b/>
          <w:sz w:val="24"/>
          <w:szCs w:val="24"/>
        </w:rPr>
        <w:t>(Rezultati natječaja)</w:t>
      </w:r>
      <w:r w:rsidRPr="00D00B37">
        <w:rPr>
          <w:rFonts w:asciiTheme="minorHAnsi" w:hAnsiTheme="minorHAnsi" w:cstheme="minorHAnsi"/>
          <w:sz w:val="24"/>
          <w:szCs w:val="24"/>
        </w:rPr>
        <w:t xml:space="preserve"> u roku </w:t>
      </w:r>
      <w:r w:rsidRPr="00D00B37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D00B37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t xml:space="preserve">Ako se na </w:t>
      </w:r>
      <w:r w:rsidRPr="00162E60">
        <w:rPr>
          <w:rFonts w:asciiTheme="minorHAnsi" w:hAnsiTheme="minorHAnsi" w:cstheme="minorHAnsi"/>
          <w:sz w:val="24"/>
          <w:szCs w:val="24"/>
        </w:rPr>
        <w:t>natječaj prijav</w:t>
      </w:r>
      <w:r>
        <w:rPr>
          <w:rFonts w:asciiTheme="minorHAnsi" w:hAnsiTheme="minorHAnsi" w:cstheme="minorHAnsi"/>
          <w:sz w:val="24"/>
          <w:szCs w:val="24"/>
        </w:rPr>
        <w:t xml:space="preserve">i kandidat ili </w:t>
      </w:r>
      <w:r w:rsidRPr="00162E60">
        <w:rPr>
          <w:rFonts w:asciiTheme="minorHAnsi" w:hAnsiTheme="minorHAnsi" w:cstheme="minorHAnsi"/>
          <w:sz w:val="24"/>
          <w:szCs w:val="24"/>
        </w:rPr>
        <w:t>kandidati koji se pozivaju na 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im</w:t>
      </w:r>
      <w:r w:rsidRPr="00162E60">
        <w:rPr>
          <w:rFonts w:asciiTheme="minorHAnsi" w:hAnsiTheme="minorHAnsi" w:cstheme="minorHAnsi"/>
          <w:sz w:val="24"/>
          <w:szCs w:val="24"/>
        </w:rPr>
        <w:t xml:space="preserve"> propis</w:t>
      </w:r>
      <w:r>
        <w:rPr>
          <w:rFonts w:asciiTheme="minorHAnsi" w:hAnsiTheme="minorHAnsi" w:cstheme="minorHAnsi"/>
          <w:sz w:val="24"/>
          <w:szCs w:val="24"/>
        </w:rPr>
        <w:t>ima</w:t>
      </w:r>
      <w:r w:rsidRPr="00162E60">
        <w:rPr>
          <w:rFonts w:asciiTheme="minorHAnsi" w:hAnsiTheme="minorHAnsi" w:cstheme="minorHAnsi"/>
          <w:sz w:val="24"/>
          <w:szCs w:val="24"/>
        </w:rPr>
        <w:t>, sv</w:t>
      </w:r>
      <w:r>
        <w:rPr>
          <w:rFonts w:asciiTheme="minorHAnsi" w:hAnsiTheme="minorHAnsi" w:cstheme="minorHAnsi"/>
          <w:sz w:val="24"/>
          <w:szCs w:val="24"/>
        </w:rPr>
        <w:t>e se</w:t>
      </w:r>
      <w:r w:rsidRPr="00162E60">
        <w:rPr>
          <w:rFonts w:asciiTheme="minorHAnsi" w:hAnsiTheme="minorHAnsi" w:cstheme="minorHAnsi"/>
          <w:sz w:val="24"/>
          <w:szCs w:val="24"/>
        </w:rPr>
        <w:t xml:space="preserve"> kandidat</w:t>
      </w:r>
      <w:r>
        <w:rPr>
          <w:rFonts w:asciiTheme="minorHAnsi" w:hAnsiTheme="minorHAnsi" w:cstheme="minorHAnsi"/>
          <w:sz w:val="24"/>
          <w:szCs w:val="24"/>
        </w:rPr>
        <w:t>e izvj</w:t>
      </w:r>
      <w:r w:rsidRPr="00162E60">
        <w:rPr>
          <w:rFonts w:asciiTheme="minorHAnsi" w:hAnsiTheme="minorHAnsi" w:cstheme="minorHAnsi"/>
          <w:sz w:val="24"/>
          <w:szCs w:val="24"/>
        </w:rPr>
        <w:t>eš</w:t>
      </w:r>
      <w:r>
        <w:rPr>
          <w:rFonts w:asciiTheme="minorHAnsi" w:hAnsiTheme="minorHAnsi" w:cstheme="minorHAnsi"/>
          <w:sz w:val="24"/>
          <w:szCs w:val="24"/>
        </w:rPr>
        <w:t>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RAVNATELJICA:</w:t>
      </w:r>
    </w:p>
    <w:p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7658D6" w:rsidRPr="0060297C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Margit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</w:t>
      </w:r>
    </w:p>
    <w:p w:rsidR="007658D6" w:rsidRPr="00355C64" w:rsidRDefault="007658D6" w:rsidP="007658D6">
      <w:pPr>
        <w:pStyle w:val="Tijeloteksta"/>
        <w:rPr>
          <w:rFonts w:asciiTheme="minorHAnsi" w:hAnsiTheme="minorHAnsi" w:cstheme="minorHAnsi"/>
          <w:sz w:val="20"/>
        </w:rPr>
      </w:pPr>
    </w:p>
    <w:p w:rsidR="007658D6" w:rsidRDefault="007658D6" w:rsidP="007658D6"/>
    <w:p w:rsidR="00871BF2" w:rsidRDefault="00871BF2"/>
    <w:sectPr w:rsidR="00871BF2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FCB" w:rsidRDefault="007A2FCB">
      <w:r>
        <w:separator/>
      </w:r>
    </w:p>
  </w:endnote>
  <w:endnote w:type="continuationSeparator" w:id="0">
    <w:p w:rsidR="007A2FCB" w:rsidRDefault="007A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FCB" w:rsidRDefault="007A2FCB">
      <w:r>
        <w:separator/>
      </w:r>
    </w:p>
  </w:footnote>
  <w:footnote w:type="continuationSeparator" w:id="0">
    <w:p w:rsidR="007A2FCB" w:rsidRDefault="007A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7A2FCB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6"/>
    <w:rsid w:val="00004EC2"/>
    <w:rsid w:val="00057F9F"/>
    <w:rsid w:val="000A682F"/>
    <w:rsid w:val="000A6FC6"/>
    <w:rsid w:val="000B7621"/>
    <w:rsid w:val="00110A34"/>
    <w:rsid w:val="00140963"/>
    <w:rsid w:val="00166BA9"/>
    <w:rsid w:val="001869BE"/>
    <w:rsid w:val="001D5C4C"/>
    <w:rsid w:val="001E3BFB"/>
    <w:rsid w:val="00270EDC"/>
    <w:rsid w:val="0028311B"/>
    <w:rsid w:val="00291E84"/>
    <w:rsid w:val="003A747B"/>
    <w:rsid w:val="003C535A"/>
    <w:rsid w:val="00493A79"/>
    <w:rsid w:val="004A7E7A"/>
    <w:rsid w:val="004F1868"/>
    <w:rsid w:val="00510698"/>
    <w:rsid w:val="0056039A"/>
    <w:rsid w:val="0058004E"/>
    <w:rsid w:val="00592C0E"/>
    <w:rsid w:val="005A6177"/>
    <w:rsid w:val="005B7288"/>
    <w:rsid w:val="006329E3"/>
    <w:rsid w:val="006B231F"/>
    <w:rsid w:val="006E01C9"/>
    <w:rsid w:val="007658D6"/>
    <w:rsid w:val="007A2FCB"/>
    <w:rsid w:val="008043B4"/>
    <w:rsid w:val="0082598C"/>
    <w:rsid w:val="00842198"/>
    <w:rsid w:val="00871BF2"/>
    <w:rsid w:val="00887EFC"/>
    <w:rsid w:val="008D3F6A"/>
    <w:rsid w:val="0094671F"/>
    <w:rsid w:val="00A22B3A"/>
    <w:rsid w:val="00A520DB"/>
    <w:rsid w:val="00A53AA3"/>
    <w:rsid w:val="00AA6FF6"/>
    <w:rsid w:val="00AE0931"/>
    <w:rsid w:val="00B179C1"/>
    <w:rsid w:val="00B26F1E"/>
    <w:rsid w:val="00BE6E2F"/>
    <w:rsid w:val="00BE70F3"/>
    <w:rsid w:val="00C307A4"/>
    <w:rsid w:val="00C66C77"/>
    <w:rsid w:val="00D00B37"/>
    <w:rsid w:val="00D57616"/>
    <w:rsid w:val="00E0072D"/>
    <w:rsid w:val="00E36361"/>
    <w:rsid w:val="00E56062"/>
    <w:rsid w:val="00EF3D84"/>
    <w:rsid w:val="00F6412E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6F30-E603-417A-9CFF-0B19647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65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7658D6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58D6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7658D6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7658D6"/>
    <w:rPr>
      <w:b/>
      <w:bCs/>
    </w:rPr>
  </w:style>
  <w:style w:type="character" w:styleId="Hiperveza">
    <w:name w:val="Hyperlink"/>
    <w:basedOn w:val="Zadanifontodlomka"/>
    <w:uiPriority w:val="99"/>
    <w:unhideWhenUsed/>
    <w:rsid w:val="007658D6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7658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7658D6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6E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meterize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Ana Koštan</cp:lastModifiedBy>
  <cp:revision>2</cp:revision>
  <dcterms:created xsi:type="dcterms:W3CDTF">2025-05-20T18:32:00Z</dcterms:created>
  <dcterms:modified xsi:type="dcterms:W3CDTF">2025-05-20T18:32:00Z</dcterms:modified>
</cp:coreProperties>
</file>