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7.xml" ContentType="application/vnd.openxmlformats-officedocument.wordprocessingml.header+xml"/>
  <Override PartName="/word/footer11.xml" ContentType="application/vnd.openxmlformats-officedocument.wordprocessingml.footer+xml"/>
  <Override PartName="/word/header8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9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BB2" w:rsidRDefault="003D5054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mc:AlternateContent>
          <mc:Choice Requires="wpg">
            <w:drawing>
              <wp:anchor distT="0" distB="0" distL="0" distR="0" simplePos="0" relativeHeight="10" behindDoc="0" locked="0" layoutInCell="0" allowOverlap="1" wp14:anchorId="0E5F3C27">
                <wp:simplePos x="0" y="0"/>
                <wp:positionH relativeFrom="page">
                  <wp:posOffset>123825</wp:posOffset>
                </wp:positionH>
                <wp:positionV relativeFrom="margin">
                  <wp:posOffset>14605</wp:posOffset>
                </wp:positionV>
                <wp:extent cx="7560310" cy="8749665"/>
                <wp:effectExtent l="0" t="0" r="2540" b="0"/>
                <wp:wrapNone/>
                <wp:docPr id="1" name="Grup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40" cy="8749080"/>
                          <a:chOff x="0" y="0"/>
                          <a:chExt cx="0" cy="0"/>
                        </a:xfrm>
                      </wpg:grpSpPr>
                      <wpg:grpSp>
                        <wpg:cNvPr id="2" name="Grupa 2"/>
                        <wpg:cNvGrpSpPr/>
                        <wpg:grpSpPr>
                          <a:xfrm>
                            <a:off x="0" y="5369040"/>
                            <a:ext cx="7559640" cy="3091680"/>
                            <a:chOff x="0" y="0"/>
                            <a:chExt cx="0" cy="0"/>
                          </a:xfrm>
                        </wpg:grpSpPr>
                        <wpg:grpSp>
                          <wpg:cNvPr id="3" name="Grupa 3"/>
                          <wpg:cNvGrpSpPr/>
                          <wpg:grpSpPr>
                            <a:xfrm>
                              <a:off x="0" y="231840"/>
                              <a:ext cx="7554600" cy="2580480"/>
                              <a:chOff x="0" y="0"/>
                              <a:chExt cx="0" cy="0"/>
                            </a:xfrm>
                          </wpg:grpSpPr>
                          <wps:wsp>
                            <wps:cNvPr id="4" name="Prostoručno: oblik 4"/>
                            <wps:cNvSpPr/>
                            <wps:spPr>
                              <a:xfrm>
                                <a:off x="0" y="268560"/>
                                <a:ext cx="4419000" cy="20804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132" h="2863">
                                    <a:moveTo>
                                      <a:pt x="0" y="0"/>
                                    </a:moveTo>
                                    <a:lnTo>
                                      <a:pt x="17" y="2863"/>
                                    </a:lnTo>
                                    <a:lnTo>
                                      <a:pt x="7132" y="2578"/>
                                    </a:lnTo>
                                    <a:lnTo>
                                      <a:pt x="7132" y="2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5" name="Prostoručno: oblik 5"/>
                            <wps:cNvSpPr/>
                            <wps:spPr>
                              <a:xfrm>
                                <a:off x="4422240" y="0"/>
                                <a:ext cx="2147040" cy="25804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466" h="3550">
                                    <a:moveTo>
                                      <a:pt x="0" y="569"/>
                                    </a:moveTo>
                                    <a:lnTo>
                                      <a:pt x="0" y="2930"/>
                                    </a:lnTo>
                                    <a:lnTo>
                                      <a:pt x="3466" y="3550"/>
                                    </a:lnTo>
                                    <a:lnTo>
                                      <a:pt x="3466" y="0"/>
                                    </a:lnTo>
                                    <a:lnTo>
                                      <a:pt x="0" y="569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" name="Prostoručno: oblik 6"/>
                            <wps:cNvSpPr/>
                            <wps:spPr>
                              <a:xfrm>
                                <a:off x="6572160" y="0"/>
                                <a:ext cx="982440" cy="25804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591" h="3550">
                                    <a:moveTo>
                                      <a:pt x="0" y="0"/>
                                    </a:moveTo>
                                    <a:lnTo>
                                      <a:pt x="0" y="3550"/>
                                    </a:lnTo>
                                    <a:lnTo>
                                      <a:pt x="1591" y="2746"/>
                                    </a:lnTo>
                                    <a:lnTo>
                                      <a:pt x="1591" y="73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wpg:grpSp>
                        <wps:wsp>
                          <wps:cNvPr id="7" name="Prostoručno: oblik 7"/>
                          <wps:cNvSpPr/>
                          <wps:spPr>
                            <a:xfrm>
                              <a:off x="5007600" y="488160"/>
                              <a:ext cx="2552040" cy="21171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20" h="2913">
                                  <a:moveTo>
                                    <a:pt x="1" y="251"/>
                                  </a:moveTo>
                                  <a:lnTo>
                                    <a:pt x="0" y="2662"/>
                                  </a:lnTo>
                                  <a:lnTo>
                                    <a:pt x="4120" y="2913"/>
                                  </a:lnTo>
                                  <a:lnTo>
                                    <a:pt x="4120" y="0"/>
                                  </a:lnTo>
                                  <a:lnTo>
                                    <a:pt x="1" y="2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8" name="Prostoručno: oblik 8"/>
                          <wps:cNvSpPr/>
                          <wps:spPr>
                            <a:xfrm>
                              <a:off x="2548800" y="0"/>
                              <a:ext cx="2466360" cy="30790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85" h="4236">
                                  <a:moveTo>
                                    <a:pt x="0" y="0"/>
                                  </a:moveTo>
                                  <a:lnTo>
                                    <a:pt x="0" y="4236"/>
                                  </a:lnTo>
                                  <a:lnTo>
                                    <a:pt x="3985" y="3349"/>
                                  </a:lnTo>
                                  <a:lnTo>
                                    <a:pt x="3985" y="9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9" name="Prostoručno: oblik 9"/>
                          <wps:cNvSpPr/>
                          <wps:spPr>
                            <a:xfrm>
                              <a:off x="14760" y="0"/>
                              <a:ext cx="2531160" cy="30916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086" h="4253">
                                  <a:moveTo>
                                    <a:pt x="4086" y="0"/>
                                  </a:moveTo>
                                  <a:lnTo>
                                    <a:pt x="4084" y="4253"/>
                                  </a:lnTo>
                                  <a:lnTo>
                                    <a:pt x="0" y="3198"/>
                                  </a:lnTo>
                                  <a:lnTo>
                                    <a:pt x="0" y="1072"/>
                                  </a:lnTo>
                                  <a:lnTo>
                                    <a:pt x="408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0" name="Prostoručno: oblik 10"/>
                          <wps:cNvSpPr/>
                          <wps:spPr>
                            <a:xfrm>
                              <a:off x="14040" y="158760"/>
                              <a:ext cx="1283400" cy="27990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76" h="3851">
                                  <a:moveTo>
                                    <a:pt x="0" y="921"/>
                                  </a:moveTo>
                                  <a:lnTo>
                                    <a:pt x="2060" y="0"/>
                                  </a:lnTo>
                                  <a:lnTo>
                                    <a:pt x="2076" y="3851"/>
                                  </a:lnTo>
                                  <a:lnTo>
                                    <a:pt x="0" y="2981"/>
                                  </a:lnTo>
                                  <a:lnTo>
                                    <a:pt x="0" y="92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1" name="Prostoručno: oblik 11"/>
                          <wps:cNvSpPr/>
                          <wps:spPr>
                            <a:xfrm>
                              <a:off x="1290240" y="158760"/>
                              <a:ext cx="3724200" cy="2787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011" h="3835">
                                  <a:moveTo>
                                    <a:pt x="0" y="0"/>
                                  </a:moveTo>
                                  <a:lnTo>
                                    <a:pt x="17" y="3835"/>
                                  </a:lnTo>
                                  <a:lnTo>
                                    <a:pt x="6011" y="2629"/>
                                  </a:lnTo>
                                  <a:lnTo>
                                    <a:pt x="6011" y="12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2" name="Prostoručno: oblik 12"/>
                          <wps:cNvSpPr/>
                          <wps:spPr>
                            <a:xfrm>
                              <a:off x="5018400" y="317520"/>
                              <a:ext cx="2540520" cy="24944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02" h="3432">
                                  <a:moveTo>
                                    <a:pt x="0" y="1038"/>
                                  </a:moveTo>
                                  <a:lnTo>
                                    <a:pt x="0" y="2411"/>
                                  </a:lnTo>
                                  <a:lnTo>
                                    <a:pt x="4102" y="3432"/>
                                  </a:lnTo>
                                  <a:lnTo>
                                    <a:pt x="4102" y="0"/>
                                  </a:lnTo>
                                  <a:lnTo>
                                    <a:pt x="0" y="103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grpSp>
                      <wps:wsp>
                        <wps:cNvPr id="13" name="Pravokutnik 13"/>
                        <wps:cNvSpPr/>
                        <wps:spPr>
                          <a:xfrm>
                            <a:off x="1111320" y="0"/>
                            <a:ext cx="5335920" cy="602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507BB2" w:rsidRDefault="003D5054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44"/>
                                  <w:szCs w:val="44"/>
                                </w:rPr>
                                <w:t>OSNOVNA ŠKOLA METERIZE, ŠIBENIK</w:t>
                              </w:r>
                            </w:p>
                            <w:p w:rsidR="00507BB2" w:rsidRDefault="00507BB2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lIns="90000" tIns="45000" rIns="90000" bIns="45000">
                          <a:spAutoFit/>
                        </wps:bodyPr>
                      </wps:wsp>
                      <wps:wsp>
                        <wps:cNvPr id="14" name="Pravokutnik 14"/>
                        <wps:cNvSpPr/>
                        <wps:spPr>
                          <a:xfrm>
                            <a:off x="2788200" y="7915320"/>
                            <a:ext cx="3966120" cy="833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507BB2" w:rsidRDefault="003D5054">
                              <w:pPr>
                                <w:overflowPunct w:val="0"/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color w:val="000000"/>
                                  <w:sz w:val="96"/>
                                  <w:szCs w:val="96"/>
                                </w:rPr>
                                <w:t>2026./2027.</w:t>
                              </w:r>
                            </w:p>
                          </w:txbxContent>
                        </wps:txbx>
                        <wps:bodyPr lIns="90000" tIns="45000" rIns="90000" bIns="45000">
                          <a:spAutoFit/>
                        </wps:bodyPr>
                      </wps:wsp>
                      <wps:wsp>
                        <wps:cNvPr id="15" name="Pravokutnik 15"/>
                        <wps:cNvSpPr/>
                        <wps:spPr>
                          <a:xfrm>
                            <a:off x="1111320" y="780480"/>
                            <a:ext cx="5335920" cy="4744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507BB2" w:rsidRDefault="003D5054">
                              <w:pPr>
                                <w:overflowPunct w:val="0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96"/>
                                  <w:szCs w:val="96"/>
                                </w:rPr>
                                <w:t>GODIŠNJI  PLAN I PROGRAM</w:t>
                              </w:r>
                            </w:p>
                            <w:p w:rsidR="00507BB2" w:rsidRDefault="003D5054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b/>
                                  <w:bCs/>
                                  <w:color w:val="4F81BD"/>
                                  <w:sz w:val="40"/>
                                  <w:szCs w:val="40"/>
                                </w:rPr>
                                <w:t xml:space="preserve">     </w:t>
                              </w:r>
                            </w:p>
                            <w:p w:rsidR="00507BB2" w:rsidRDefault="00507BB2">
                              <w:pPr>
                                <w:overflowPunct w:val="0"/>
                                <w:spacing w:after="0" w:line="240" w:lineRule="auto"/>
                              </w:pPr>
                            </w:p>
                          </w:txbxContent>
                        </wps:txbx>
                        <wps:bodyPr lIns="90000" tIns="45000" rIns="90000" bIns="45000" anchor="b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100000</wp14:pctWidth>
                </wp14:sizeRelH>
              </wp:anchor>
            </w:drawing>
          </mc:Choice>
          <mc:Fallback>
            <w:pict>
              <v:group w14:anchorId="0E5F3C27" id="Grupa 3" o:spid="_x0000_s1026" style="position:absolute;margin-left:9.75pt;margin-top:1.15pt;width:595.3pt;height:688.95pt;z-index:10;mso-width-percent:1000;mso-wrap-distance-left:0;mso-wrap-distance-right:0;mso-position-horizontal-relative:page;mso-position-vertical-relative:margin;mso-width-percent:1000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sie5AYAAOosAAAOAAAAZHJzL2Uyb0RvYy54bWzsWmuO4zYM/l+gdzD8vxvr4VewM4ui2x0U&#10;KNpFd3sAx3EeWMcybGeSOURv1YOVpCzZySaeZLaT6RTJj8SOKImU+JEUxbfvtqvcuc+qeqmKG5e9&#10;8VwnK1I1XRbzG/fPzx9+iFynbpJimuSqyG7ch6x2391+/93bTTnOuFqofJpVDgxS1ONNeeMumqYc&#10;j0Z1ushWSf1GlVkBjTNVrZIGXqv5aFolGxh9lY+45wWjjaqmZaXSrK7h3/e60b2l8WezLG1+n83q&#10;rHHyGxd4a+i7ou8Jfo9u3ybjeZWUi2XaspE8gYtVsixgUjvU+6RJnHW1/Gqo1TKtVK1mzZtUrUZq&#10;NlumGckA0jBvT5q7Sq1LkmU+3sxLu0ywtHvr9ORh09/uP1bOcgp75zpFsoItuqvWZeIIXJpNOR8D&#10;xV1Vfio/Vu0fc/2G0m5n1Qp/QQ5nS4v6YBc12zZOCn+Gvh8HEtY+hbYolLEXtcueLmBvvuqXLn5u&#10;e7Z9iHpkJhshT5YF+2J5baXhu9LwJ0vjiyD2gH1SlIMyCS9mwSVkErsyPX2HuGDRAZFk4LVLzv3I&#10;k/+qSIDuulPg+tsU+NMiKTPCRY3q2W65NMvzERDWqGr991+FGjtqki+/OFIrANFbXa7HNaj1UUXm&#10;QeQHezsvJYs9u0ygylIvpNXPZJyu6+YuUwSM5P7XutE2ZmqekoV5SreFeazAUqGNyslGNa4DNqpy&#10;HbBRE616ZdJgP2QWH50NIIsJUPPFjcujQJD1Wan77LMimmYPWMBg15oXfSoWug5gk0YBXoHStJvf&#10;kkbT8yGlH0bI1QmUsFRDhKBvxmL0BktzVWe6G8pKE1n5ga6/woX6sMxzIEaucVU8Wgn7Nw0LI2xK&#10;s9v01Dzkme7zRzYD+0fWC/+o02o++SmvcAOAOzC18G1cBQ0GHZBwBtOe2bftgr0z8k1n9redaH5V&#10;NLb/almoila6Jx0+TtT0gSw3LQBgEA3lBcDoD4HRR06RDQDv42CUknOODsRoCqxe6yE4kyEaZ/It&#10;PaMF+2RcU19XnhWNQgYBoVH4vtbBDm8aP1oEP4hbSHTtuzjTdDwWw9jRE8Ki0IRDKLOUwwPu82e4&#10;usLxsCl4RXAEzdTB3SHfGJwFx8APOQO3eACOccTRHf4X0Mj8GAJa8I2PoNEgYhiLjyJMT4euMZS0&#10;nOQptJM1MNJGwFKGImztgCEwv31rYfgzbVcsPicWu8PFhdwkRF7HcUn6cbKb9D0vpAAetFBGEUKU&#10;oiLrK32fd76SsbCleAlfKRkHM4GRa8wOR64AXkSTz07zlUFAJ7yjqNMT4og44ZCvtJT7yDMIbGG8&#10;x59pveLzOfF5kdAVMlbHMUnnnpMxyX1AIp4WQfP24QjhokA3imkR4YUmLfIScBRxBPE6wFFyEXzD&#10;QVILSoMMQUxPh2ILaWJhgx/zq1FmKWNuDIEhML9XZwmZA3sO1AePx86wryhwjYfASMpzMhjhrHg4&#10;bOW+YBTRaijabN5LQFF6kT5FSuDqIBQ1hTEowOOx0BUIISUGhDTUECA1bgWLh7M6mox54SO+lkTo&#10;MWigevWNr943MtCB484RWkHNzgAkxaOgKcyPEJvQucvtMB4JaTOtYUxpV63FF8/tcAit9WkygogU&#10;uexA13dAnZvq2o32azru9W3Q0XhVTwgrI3DCx7HL4+gUso4/w9UVk68fk/bm7lByh5FenI5JHnsm&#10;2XoIlSLkEu5d2xxPGIV4knshVAYeCEc5nkj4A6g0DB7DZHv/IXCUIajp+QCUPODDcaulZFwMU2qf&#10;aji8onL48uUVBa7M3kAfRCWFUCej0vfwwlbrimAhJHJ2fSWcMz38U2deZSxf8FZSMk/fSgoJ15PH&#10;fSXzhAk3jwFTC8yltmFHnaWeEZ0lzjiEYEu5DzgDvL4z7zFomq/e8jm95cWzr5AKtNFscq++rJsC&#10;SgV0gvBkbDL4CMQeKOAeLH0h/NjAMvA4lsHs+sqy0rUCDj7AjT+c5Qky5qYSdN6QIJJqlS+neN9N&#10;L62tvE+gbuADfdrRd8iut+Lm9l/f+ePGNtvJFjYCH/UFuZP/UkBRCp4xYCcbepGQUYeXqt8y6bXQ&#10;HpQ/rhuoQMAaD7ph18O1L5e7bme94peeJp9X9cLDKKLYDjQ5jJmPWg1ydUcyEQcBZe6plEuI9swG&#10;SmpOZEZZT9RnW6VxLd4g6KJC1rtq2tbm/b+0tVcd0tPW88pC+nY37JWrmfuuHeMrQ4iIdEHb07V1&#10;x6zW51jf2Of6gGIVnoIZY5ioCK2394iGM1O61AGx+jrKktAAk2bbOPjpdthJinShoFxrQq6zUGiS&#10;Z0MmmQINKKiF9d+p2O2/0950Jcq3/wAAAP//AwBQSwMEFAAGAAgAAAAhAIh20t7fAAAACgEAAA8A&#10;AABkcnMvZG93bnJldi54bWxMj81OwzAQhO9IvIO1SNyonZSfEuJUgOBGhSgpcHTjJY6I7WC7aXh7&#10;tie47WhG386Uy8n2bMQQO+8kZDMBDF3jdedaCfXr49kCWEzKadV7hxJ+MMKyOj4qVaH93r3guE4t&#10;I4iLhZJgUhoKzmNj0Ko48wM68j59sCqRDC3XQe0JbnueC3HJreocfTBqwHuDzdd6ZyXkV5vz+PAx&#10;PN+tNt9v49N7bUJbS3l6Mt3eAEs4pb8wHOpTdaio09bvnI6sJ319QUlizYEd7DwTGbAtXfOFyIFX&#10;Jf8/ofoFAAD//wMAUEsBAi0AFAAGAAgAAAAhALaDOJL+AAAA4QEAABMAAAAAAAAAAAAAAAAAAAAA&#10;AFtDb250ZW50X1R5cGVzXS54bWxQSwECLQAUAAYACAAAACEAOP0h/9YAAACUAQAACwAAAAAAAAAA&#10;AAAAAAAvAQAAX3JlbHMvLnJlbHNQSwECLQAUAAYACAAAACEAsZLInuQGAADqLAAADgAAAAAAAAAA&#10;AAAAAAAuAgAAZHJzL2Uyb0RvYy54bWxQSwECLQAUAAYACAAAACEAiHbS3t8AAAAKAQAADwAAAAAA&#10;AAAAAAAAAAA+CQAAZHJzL2Rvd25yZXYueG1sUEsFBgAAAAAEAAQA8wAAAEoKAAAAAA==&#10;" o:allowincell="f">
                <v:group id="Grupa 2" o:spid="_x0000_s1027" style="position:absolute;top:5369040;width:7559640;height:309168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_x0000_s1028" style="position:absolute;top:231840;width:7554600;height:258048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 id="Prostoručno: oblik 4" o:spid="_x0000_s1029" style="position:absolute;top:268560;width:4419000;height:2080440;visibility:visible;mso-wrap-style:square;v-text-anchor:top" coordsize="7132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F+YxQAAANoAAAAPAAAAZHJzL2Rvd25yZXYueG1sRI9Pa8JA&#10;FMTvBb/D8gRvdWMptkRXUaFFD1KMf/D4mn1Ngtm3Ibua6Kd3BaHHYWZ+w4ynrSnFhWpXWFYw6Ecg&#10;iFOrC84U7LZfr58gnEfWWFomBVdyMJ10XsYYa9vwhi6Jz0SAsItRQe59FUvp0pwMur6tiIP3Z2uD&#10;Psg6k7rGJsBNKd+iaCgNFhwWcqxokVN6Ss5GwU9Cw2b9e9jb42b1PbeLaHv72CnV67azEQhPrf8P&#10;P9tLreAdHlfCDZCTOwAAAP//AwBQSwECLQAUAAYACAAAACEA2+H2y+4AAACFAQAAEwAAAAAAAAAA&#10;AAAAAAAAAAAAW0NvbnRlbnRfVHlwZXNdLnhtbFBLAQItABQABgAIAAAAIQBa9CxbvwAAABUBAAAL&#10;AAAAAAAAAAAAAAAAAB8BAABfcmVscy8ucmVsc1BLAQItABQABgAIAAAAIQCbTF+YxQAAANoAAAAP&#10;AAAAAAAAAAAAAAAAAAcCAABkcnMvZG93bnJldi54bWxQSwUGAAAAAAMAAwC3AAAA+QIAAAAA&#10;" path="m,l17,2863,7132,2578r,-2378l,xe" filled="f" stroked="f" strokeweight="0">
                      <v:path arrowok="t"/>
                    </v:shape>
                    <v:shape id="Prostoručno: oblik 5" o:spid="_x0000_s1030" style="position:absolute;left:4422240;width:2147040;height:2580480;visibility:visible;mso-wrap-style:square;v-text-anchor:top" coordsize="3466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XfXxQAAANoAAAAPAAAAZHJzL2Rvd25yZXYueG1sRI9Ba8JA&#10;FITvgv9heYK3ZlNDS4muUgJCPHjQ2tbjI/uapGbfhuyaxP76bqHgcZiZb5jVZjSN6KlztWUFj1EM&#10;griwuuZSwelt+/ACwnlkjY1lUnAjB5v1dLLCVNuBD9QffSkChF2KCirv21RKV1Rk0EW2JQ7el+0M&#10;+iC7UuoOhwA3jVzE8bM0WHNYqLClrKLicrwaBefvw/slL3b+R96SjyaLP/eDTJSaz8bXJQhPo7+H&#10;/9u5VvAEf1fCDZDrXwAAAP//AwBQSwECLQAUAAYACAAAACEA2+H2y+4AAACFAQAAEwAAAAAAAAAA&#10;AAAAAAAAAAAAW0NvbnRlbnRfVHlwZXNdLnhtbFBLAQItABQABgAIAAAAIQBa9CxbvwAAABUBAAAL&#10;AAAAAAAAAAAAAAAAAB8BAABfcmVscy8ucmVsc1BLAQItABQABgAIAAAAIQCUcXfXxQAAANoAAAAP&#10;AAAAAAAAAAAAAAAAAAcCAABkcnMvZG93bnJldi54bWxQSwUGAAAAAAMAAwC3AAAA+QIAAAAA&#10;" path="m,569l,2930r3466,620l3466,,,569xe" filled="f" stroked="f" strokeweight="0">
                      <v:path arrowok="t"/>
                    </v:shape>
                    <v:shape id="Prostoručno: oblik 6" o:spid="_x0000_s1031" style="position:absolute;left:6572160;width:982440;height:2580480;visibility:visible;mso-wrap-style:square;v-text-anchor:top" coordsize="1591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6aGxAAAANoAAAAPAAAAZHJzL2Rvd25yZXYueG1sRI9Ba8JA&#10;FITvgv9heUIvYjaWIiXNGoxgKZQetIV6fGRfk2D2bdhdTfTXdwsFj8PMfMPkxWg6cSHnW8sKlkkK&#10;griyuuVawdfnbvEMwgdkjZ1lUnAlD8V6Oskx03bgPV0OoRYRwj5DBU0IfSalrxoy6BPbE0fvxzqD&#10;IUpXS+1wiHDTycc0XUmDLceFBnvaNlSdDmejoPS7j3l5c0PnX0/f7yMd92ielHqYjZsXEIHGcA//&#10;t9+0ghX8XYk3QK5/AQAA//8DAFBLAQItABQABgAIAAAAIQDb4fbL7gAAAIUBAAATAAAAAAAAAAAA&#10;AAAAAAAAAABbQ29udGVudF9UeXBlc10ueG1sUEsBAi0AFAAGAAgAAAAhAFr0LFu/AAAAFQEAAAsA&#10;AAAAAAAAAAAAAAAAHwEAAF9yZWxzLy5yZWxzUEsBAi0AFAAGAAgAAAAhAFEHpobEAAAA2gAAAA8A&#10;AAAAAAAAAAAAAAAABwIAAGRycy9kb3ducmV2LnhtbFBLBQYAAAAAAwADALcAAAD4AgAAAAA=&#10;" path="m,l,3550,1591,2746r,-2009l,xe" filled="f" stroked="f" strokeweight="0">
                      <v:path arrowok="t"/>
                    </v:shape>
                  </v:group>
                  <v:shape id="Prostoručno: oblik 7" o:spid="_x0000_s1032" style="position:absolute;left:5007600;top:488160;width:2552040;height:2117160;visibility:visible;mso-wrap-style:square;v-text-anchor:top" coordsize="4120,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/T6wwAAANoAAAAPAAAAZHJzL2Rvd25yZXYueG1sRI/RagIx&#10;FETfBf8h3ELfNFuh1W6NIpbCFvVB2w+43Vw3ocnNskl1/ftGEHwcZuYMM1/23okTddEGVvA0LkAQ&#10;10FbbhR8f32MZiBiQtboApOCC0VYLoaDOZY6nHlPp0NqRIZwLFGBSaktpYy1IY9xHFri7B1D5zFl&#10;2TVSd3jOcO/kpChepEfLecFgS2tD9e/hzyt4dcV211/s7rn63FhTuZ/je9wo9fjQr95AJOrTPXxr&#10;V1rBFK5X8g2Qi38AAAD//wMAUEsBAi0AFAAGAAgAAAAhANvh9svuAAAAhQEAABMAAAAAAAAAAAAA&#10;AAAAAAAAAFtDb250ZW50X1R5cGVzXS54bWxQSwECLQAUAAYACAAAACEAWvQsW78AAAAVAQAACwAA&#10;AAAAAAAAAAAAAAAfAQAAX3JlbHMvLnJlbHNQSwECLQAUAAYACAAAACEANGP0+sMAAADaAAAADwAA&#10;AAAAAAAAAAAAAAAHAgAAZHJzL2Rvd25yZXYueG1sUEsFBgAAAAADAAMAtwAAAPcCAAAAAA==&#10;" path="m1,251l,2662r4120,251l4120,,1,251xe" filled="f" stroked="f" strokeweight="0">
                    <v:path arrowok="t"/>
                  </v:shape>
                  <v:shape id="Prostoručno: oblik 8" o:spid="_x0000_s1033" style="position:absolute;left:2548800;width:2466360;height:3079080;visibility:visible;mso-wrap-style:square;v-text-anchor:top" coordsize="3985,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8vhwAAAANoAAAAPAAAAZHJzL2Rvd25yZXYueG1sRE/LisIw&#10;FN0L/kO4wmxkTBWR2jGKCiOzceEDZHZ3mmtbbG5qktH692YhuDyc92zRmlrcyPnKsoLhIAFBnFtd&#10;caHgePj+TEH4gKyxtkwKHuRhMe92Zphpe+cd3fahEDGEfYYKyhCaTEqfl2TQD2xDHLmzdQZDhK6Q&#10;2uE9hptajpJkIg1WHBtKbGhdUn7Z/xsFE7xOi1VI/5Zj18cDnja/29FGqY9eu/wCEagNb/HL/aMV&#10;xK3xSrwBcv4EAAD//wMAUEsBAi0AFAAGAAgAAAAhANvh9svuAAAAhQEAABMAAAAAAAAAAAAAAAAA&#10;AAAAAFtDb250ZW50X1R5cGVzXS54bWxQSwECLQAUAAYACAAAACEAWvQsW78AAAAVAQAACwAAAAAA&#10;AAAAAAAAAAAfAQAAX3JlbHMvLnJlbHNQSwECLQAUAAYACAAAACEAVa/L4cAAAADaAAAADwAAAAAA&#10;AAAAAAAAAAAHAgAAZHJzL2Rvd25yZXYueG1sUEsFBgAAAAADAAMAtwAAAPQCAAAAAA==&#10;" path="m,l,4236,3985,3349r,-2428l,xe" filled="f" stroked="f" strokeweight="0">
                    <v:path arrowok="t"/>
                  </v:shape>
                  <v:shape id="Prostoručno: oblik 9" o:spid="_x0000_s1034" style="position:absolute;left:14760;width:2531160;height:3091680;visibility:visible;mso-wrap-style:square;v-text-anchor:top" coordsize="4086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uLOwgAAANoAAAAPAAAAZHJzL2Rvd25yZXYueG1sRI9Ba4NA&#10;FITvgfyH5QVyCckaW5LWukpoKJTeagO5PtxXFd234m7V/PtsodDjMDPfMGk+m06MNLjGsoL9LgJB&#10;XFrdcKXg8vW2fQLhPLLGzjIpuJGDPFsuUky0nfiTxsJXIkDYJaig9r5PpHRlTQbdzvbEwfu2g0Ef&#10;5FBJPeAU4KaTcRQdpMGGw0KNPb3WVLbFj1HQltWhOz80xl31R1s8FvoYb7RS69V8egHhafb/4b/2&#10;u1bwDL9Xwg2Q2R0AAP//AwBQSwECLQAUAAYACAAAACEA2+H2y+4AAACFAQAAEwAAAAAAAAAAAAAA&#10;AAAAAAAAW0NvbnRlbnRfVHlwZXNdLnhtbFBLAQItABQABgAIAAAAIQBa9CxbvwAAABUBAAALAAAA&#10;AAAAAAAAAAAAAB8BAABfcmVscy8ucmVsc1BLAQItABQABgAIAAAAIQD/8uLOwgAAANoAAAAPAAAA&#10;AAAAAAAAAAAAAAcCAABkcnMvZG93bnJldi54bWxQSwUGAAAAAAMAAwC3AAAA9gIAAAAA&#10;" path="m4086,r-2,4253l,3198,,1072,4086,xe" filled="f" stroked="f" strokeweight="0">
                    <v:path arrowok="t"/>
                  </v:shape>
                  <v:shape id="Prostoručno: oblik 10" o:spid="_x0000_s1035" style="position:absolute;left:14040;top:158760;width:1283400;height:2799000;visibility:visible;mso-wrap-style:square;v-text-anchor:top" coordsize="2076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LLwwwAAANsAAAAPAAAAZHJzL2Rvd25yZXYueG1sRI9Ba8Mw&#10;DIXvg/0Ho8EuY3W2Q+nSuqUMCoUVSpv+ABGrcWgsB9tp0n8/HQa7Sbyn9z6tNpPv1J1iagMb+JgV&#10;oIjrYFtuDFyq3fsCVMrIFrvAZOBBCTbr56cVljaMfKL7OTdKQjiVaMDl3Jdap9qRxzQLPbFo1xA9&#10;Zlljo23EUcJ9pz+LYq49tiwNDnv6dlTfzoM3sBimn2oXxyrhQIevt9N4OLrGmNeXabsElWnK/+a/&#10;670VfKGXX2QAvf4FAAD//wMAUEsBAi0AFAAGAAgAAAAhANvh9svuAAAAhQEAABMAAAAAAAAAAAAA&#10;AAAAAAAAAFtDb250ZW50X1R5cGVzXS54bWxQSwECLQAUAAYACAAAACEAWvQsW78AAAAVAQAACwAA&#10;AAAAAAAAAAAAAAAfAQAAX3JlbHMvLnJlbHNQSwECLQAUAAYACAAAACEA0Liy8MMAAADbAAAADwAA&#10;AAAAAAAAAAAAAAAHAgAAZHJzL2Rvd25yZXYueG1sUEsFBgAAAAADAAMAtwAAAPcCAAAAAA==&#10;" path="m,921l2060,r16,3851l,2981,,921xe" filled="f" stroked="f" strokeweight="0">
                    <v:path arrowok="t"/>
                  </v:shape>
                  <v:shape id="Prostoručno: oblik 11" o:spid="_x0000_s1036" style="position:absolute;left:1290240;top:158760;width:3724200;height:2787120;visibility:visible;mso-wrap-style:square;v-text-anchor:top" coordsize="601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ywNwAAAANsAAAAPAAAAZHJzL2Rvd25yZXYueG1sRE9Li8Iw&#10;EL4v+B/CCHtb064gazWKCIJ48wFex2Zsq82kJlnb9dcbQdjbfHzPmc47U4s7OV9ZVpAOEhDEudUV&#10;FwoO+9XXDwgfkDXWlknBH3mYz3ofU8y0bXlL910oRAxhn6GCMoQmk9LnJRn0A9sQR+5sncEQoSuk&#10;dtjGcFPL7yQZSYMVx4YSG1qWlF93v0bBGp09HzeH0+qS2nboulsYP0ZKffa7xQREoC78i9/utY7z&#10;U3j9Eg+QsycAAAD//wMAUEsBAi0AFAAGAAgAAAAhANvh9svuAAAAhQEAABMAAAAAAAAAAAAAAAAA&#10;AAAAAFtDb250ZW50X1R5cGVzXS54bWxQSwECLQAUAAYACAAAACEAWvQsW78AAAAVAQAACwAAAAAA&#10;AAAAAAAAAAAfAQAAX3JlbHMvLnJlbHNQSwECLQAUAAYACAAAACEAKnMsDcAAAADbAAAADwAAAAAA&#10;AAAAAAAAAAAHAgAAZHJzL2Rvd25yZXYueG1sUEsFBgAAAAADAAMAtwAAAPQCAAAAAA==&#10;" path="m,l17,3835,6011,2629r,-1390l,xe" filled="f" stroked="f" strokeweight="0">
                    <v:path arrowok="t"/>
                  </v:shape>
                  <v:shape id="Prostoručno: oblik 12" o:spid="_x0000_s1037" style="position:absolute;left:5018400;top:317520;width:2540520;height:2494440;visibility:visible;mso-wrap-style:square;v-text-anchor:top" coordsize="4102,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160wwAAANsAAAAPAAAAZHJzL2Rvd25yZXYueG1sRE9Na8JA&#10;EL0X+h+WKXgRs6lCKamrtEIlvRSMxVyH7CQbmp0N2TXGf98tCN7m8T5nvZ1sJ0YafOtYwXOSgiCu&#10;nG65UfBz/Fy8gvABWWPnmBRcycN28/iwxky7Cx9oLEIjYgj7DBWYEPpMSl8ZsugT1xNHrnaDxRDh&#10;0Eg94CWG204u0/RFWmw5NhjsaWeo+i3OVkFZzr+7+mM3r9KiPjRfq31uVielZk/T+xuIQFO4i2/u&#10;XMf5S/j/JR4gN38AAAD//wMAUEsBAi0AFAAGAAgAAAAhANvh9svuAAAAhQEAABMAAAAAAAAAAAAA&#10;AAAAAAAAAFtDb250ZW50X1R5cGVzXS54bWxQSwECLQAUAAYACAAAACEAWvQsW78AAAAVAQAACwAA&#10;AAAAAAAAAAAAAAAfAQAAX3JlbHMvLnJlbHNQSwECLQAUAAYACAAAACEAS+NetMMAAADbAAAADwAA&#10;AAAAAAAAAAAAAAAHAgAAZHJzL2Rvd25yZXYueG1sUEsFBgAAAAADAAMAtwAAAPcCAAAAAA==&#10;" path="m,1038l,2411,4102,3432,4102,,,1038xe" filled="f" stroked="f" strokeweight="0">
                    <v:path arrowok="t"/>
                  </v:shape>
                </v:group>
                <v:rect id="Pravokutnik 13" o:spid="_x0000_s1038" style="position:absolute;left:1111320;width:5335920;height:60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t9AwQAAANsAAAAPAAAAZHJzL2Rvd25yZXYueG1sRE9Na8JA&#10;EL0L/Q/LFLyZTRRKSV1DKhRKPcWW9jpmxyRkdzZkV43+erdQ6G0e73PWxWSNONPoO8cKsiQFQVw7&#10;3XGj4OvzbfEMwgdkjcYxKbiSh2LzMFtjrt2FKzrvQyNiCPscFbQhDLmUvm7Jok/cQBy5oxsthgjH&#10;RuoRLzHcGrlM0ydpsePY0OJA25bqfn+yCvqSboePtM/KbVV9o/8xu/7VKDV/nMoXEIGm8C/+c7/r&#10;OH8Fv7/EA+TmDgAA//8DAFBLAQItABQABgAIAAAAIQDb4fbL7gAAAIUBAAATAAAAAAAAAAAAAAAA&#10;AAAAAABbQ29udGVudF9UeXBlc10ueG1sUEsBAi0AFAAGAAgAAAAhAFr0LFu/AAAAFQEAAAsAAAAA&#10;AAAAAAAAAAAAHwEAAF9yZWxzLy5yZWxzUEsBAi0AFAAGAAgAAAAhABUK30DBAAAA2wAAAA8AAAAA&#10;AAAAAAAAAAAABwIAAGRycy9kb3ducmV2LnhtbFBLBQYAAAAAAwADALcAAAD1AgAAAAA=&#10;" stroked="f" strokeweight="0">
                  <v:textbox style="mso-fit-shape-to-text:t" inset="2.5mm,1.25mm,2.5mm,1.25mm">
                    <w:txbxContent>
                      <w:p w:rsidR="00507BB2" w:rsidRDefault="003D5054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44"/>
                            <w:szCs w:val="44"/>
                          </w:rPr>
                          <w:t>OSNOVNA ŠKOLA METERIZE, ŠIBENIK</w:t>
                        </w:r>
                      </w:p>
                      <w:p w:rsidR="00507BB2" w:rsidRDefault="00507BB2">
                        <w:pPr>
                          <w:overflowPunct w:val="0"/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ect>
                <v:rect id="Pravokutnik 14" o:spid="_x0000_s1039" style="position:absolute;left:2788200;top:7915320;width:3966120;height:833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GShwwAAANsAAAAPAAAAZHJzL2Rvd25yZXYueG1sRE9Li8Iw&#10;EL4v+B/CCF5E0xVZSrep6IL4AA8+9rC3oZlti82kNFHrvzeC4G0+vueks87U4kqtqywr+BxHIIhz&#10;qysuFJyOy1EMwnlkjbVlUnAnB7Os95Fiou2N93Q9+EKEEHYJKii9bxIpXV6SQTe2DXHg/m1r0AfY&#10;FlK3eAvhppaTKPqSBisODSU29FNSfj5cjILjeb/YTIv7Nt7Y1a/+G+6GsdkpNeh3828Qnjr/Fr/c&#10;ax3mT+H5SzhAZg8AAAD//wMAUEsBAi0AFAAGAAgAAAAhANvh9svuAAAAhQEAABMAAAAAAAAAAAAA&#10;AAAAAAAAAFtDb250ZW50X1R5cGVzXS54bWxQSwECLQAUAAYACAAAACEAWvQsW78AAAAVAQAACwAA&#10;AAAAAAAAAAAAAAAfAQAAX3JlbHMvLnJlbHNQSwECLQAUAAYACAAAACEA3WRkocMAAADbAAAADwAA&#10;AAAAAAAAAAAAAAAHAgAAZHJzL2Rvd25yZXYueG1sUEsFBgAAAAADAAMAtwAAAPcCAAAAAA==&#10;" filled="f" stroked="f" strokeweight="0">
                  <v:textbox style="mso-fit-shape-to-text:t" inset="2.5mm,1.25mm,2.5mm,1.25mm">
                    <w:txbxContent>
                      <w:p w:rsidR="00507BB2" w:rsidRDefault="003D5054">
                        <w:pPr>
                          <w:overflowPunct w:val="0"/>
                          <w:spacing w:after="0" w:line="240" w:lineRule="auto"/>
                          <w:jc w:val="right"/>
                        </w:pPr>
                        <w:r>
                          <w:rPr>
                            <w:color w:val="000000"/>
                            <w:sz w:val="96"/>
                            <w:szCs w:val="96"/>
                          </w:rPr>
                          <w:t>2026./2027.</w:t>
                        </w:r>
                      </w:p>
                    </w:txbxContent>
                  </v:textbox>
                </v:rect>
                <v:rect id="Pravokutnik 15" o:spid="_x0000_s1040" style="position:absolute;left:1111320;top:780480;width:5335920;height:474408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kAwgAAANsAAAAPAAAAZHJzL2Rvd25yZXYueG1sRE9Na8JA&#10;EL0X/A/LCL3VjYFKja4iojSXgo2l5zE7TUKzs3F3m6T/3i0UvM3jfc56O5pW9OR8Y1nBfJaAIC6t&#10;brhS8HE+Pr2A8AFZY2uZFPySh+1m8rDGTNuB36kvQiViCPsMFdQhdJmUvqzJoJ/ZjjhyX9YZDBG6&#10;SmqHQww3rUyTZCENNhwbauxoX1P5XfwYBfnl0BTz8dpiiq+n3dt+8emWV6Uep+NuBSLQGO7if3eu&#10;4/xn+PslHiA3NwAAAP//AwBQSwECLQAUAAYACAAAACEA2+H2y+4AAACFAQAAEwAAAAAAAAAAAAAA&#10;AAAAAAAAW0NvbnRlbnRfVHlwZXNdLnhtbFBLAQItABQABgAIAAAAIQBa9CxbvwAAABUBAAALAAAA&#10;AAAAAAAAAAAAAB8BAABfcmVscy8ucmVsc1BLAQItABQABgAIAAAAIQDdifkAwgAAANsAAAAPAAAA&#10;AAAAAAAAAAAAAAcCAABkcnMvZG93bnJldi54bWxQSwUGAAAAAAMAAwC3AAAA9gIAAAAA&#10;" stroked="f">
                  <v:textbox inset="2.5mm,1.25mm,2.5mm,1.25mm">
                    <w:txbxContent>
                      <w:p w:rsidR="00507BB2" w:rsidRDefault="003D5054">
                        <w:pPr>
                          <w:overflowPunct w:val="0"/>
                          <w:spacing w:after="0" w:line="240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/>
                            <w:sz w:val="96"/>
                            <w:szCs w:val="96"/>
                          </w:rPr>
                          <w:t>GODIŠNJI  PLAN I PROGRAM</w:t>
                        </w:r>
                      </w:p>
                      <w:p w:rsidR="00507BB2" w:rsidRDefault="003D5054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b/>
                            <w:bCs/>
                            <w:color w:val="4F81BD"/>
                            <w:sz w:val="40"/>
                            <w:szCs w:val="40"/>
                          </w:rPr>
                          <w:t xml:space="preserve">     </w:t>
                        </w:r>
                      </w:p>
                      <w:p w:rsidR="00507BB2" w:rsidRDefault="00507BB2">
                        <w:pPr>
                          <w:overflowPunct w:val="0"/>
                          <w:spacing w:after="0" w:line="240" w:lineRule="auto"/>
                        </w:pPr>
                      </w:p>
                    </w:txbxContent>
                  </v:textbox>
                </v:rect>
                <w10:wrap anchorx="page" anchory="margin"/>
              </v:group>
            </w:pict>
          </mc:Fallback>
        </mc:AlternateContent>
      </w:r>
      <w:bookmarkStart w:id="0" w:name="_Hlk83222895"/>
      <w:bookmarkEnd w:id="0"/>
    </w:p>
    <w:sdt>
      <w:sdtPr>
        <w:id w:val="583138492"/>
        <w:docPartObj>
          <w:docPartGallery w:val="Cover Pages"/>
          <w:docPartUnique/>
        </w:docPartObj>
      </w:sdtPr>
      <w:sdtEndPr/>
      <w:sdtContent>
        <w:p w:rsidR="00507BB2" w:rsidRDefault="003D5054">
          <w:pPr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noProof/>
              <w:sz w:val="32"/>
              <w:szCs w:val="32"/>
            </w:rPr>
            <w:drawing>
              <wp:anchor distT="0" distB="0" distL="0" distR="0" simplePos="0" relativeHeight="11" behindDoc="0" locked="0" layoutInCell="0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716280</wp:posOffset>
                </wp:positionV>
                <wp:extent cx="1626870" cy="1760220"/>
                <wp:effectExtent l="0" t="0" r="0" b="0"/>
                <wp:wrapNone/>
                <wp:docPr id="17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lika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6870" cy="1760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br w:type="page"/>
          </w:r>
        </w:p>
      </w:sdtContent>
    </w:sdt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tbl>
      <w:tblPr>
        <w:tblStyle w:val="Reetkatablice"/>
        <w:tblW w:w="9464" w:type="dxa"/>
        <w:tblLayout w:type="fixed"/>
        <w:tblLook w:val="04A0" w:firstRow="1" w:lastRow="0" w:firstColumn="1" w:lastColumn="0" w:noHBand="0" w:noVBand="1"/>
      </w:tblPr>
      <w:tblGrid>
        <w:gridCol w:w="7734"/>
        <w:gridCol w:w="1730"/>
      </w:tblGrid>
      <w:tr w:rsidR="00507BB2">
        <w:tc>
          <w:tcPr>
            <w:tcW w:w="7733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Sadržaj</w:t>
            </w:r>
          </w:p>
        </w:tc>
        <w:tc>
          <w:tcPr>
            <w:tcW w:w="173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Stranica </w:t>
            </w:r>
          </w:p>
        </w:tc>
      </w:tr>
    </w:tbl>
    <w:p w:rsidR="00507BB2" w:rsidRDefault="00507BB2"/>
    <w:tbl>
      <w:tblPr>
        <w:tblStyle w:val="Reetkatablice"/>
        <w:tblW w:w="9464" w:type="dxa"/>
        <w:tblLayout w:type="fixed"/>
        <w:tblLook w:val="04A0" w:firstRow="1" w:lastRow="0" w:firstColumn="1" w:lastColumn="0" w:noHBand="0" w:noVBand="1"/>
      </w:tblPr>
      <w:tblGrid>
        <w:gridCol w:w="7734"/>
        <w:gridCol w:w="1730"/>
      </w:tblGrid>
      <w:tr w:rsidR="00507BB2">
        <w:tc>
          <w:tcPr>
            <w:tcW w:w="77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OSNOVNI PODATCI O ŠKOLI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UVJETI RADA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PODATCI O ŠKOLSKOM PODRUČJU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PROSTORNI UVJETI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UNUTRAŠNJI ŠKOLSKI PROSTORI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NASTAVNA SREDSTVA I POMAGALA, </w:t>
            </w:r>
            <w:r>
              <w:rPr>
                <w:rFonts w:ascii="Times New Roman" w:hAnsi="Times New Roman"/>
                <w:sz w:val="24"/>
                <w:szCs w:val="24"/>
              </w:rPr>
              <w:t>KNJIŽNI FOND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OBNOVE, ADAPTACIJE I/ILI IZGRADNJE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STANJE ŠKOLSKOG OKOLIŠA I PLAN UREĐIVANJA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PODATCI O UČITELJIMA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PODATCI O RAVNATELJU I STRUČNIM SURADNICIMA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MENTORI, SAVJETNICI I PRIJEDLOZI ZA NAPREDOVANJE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PODATCI O ADMINISTRATIVNOM I TEHNIČKOM OSOBLJU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ORGANIZACIJA RADA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ORGANIZACIJA SMJENA, PREHRANA UČENIKA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DEŽURSTVO I RASPORED ZVONJENJA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RASPORED DEŽURSTVA UČITELJA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RASPORED ŠKOLSKOG ZVONA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PODATCI O UČENICIMA I RAZREDNIM ODJELIMA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GODIŠNJI KALENDAR RADA ŠKOLE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TJEDNI I GODIŠNJI BROJ SATI PO RAZREDIMA I </w:t>
            </w:r>
            <w:r>
              <w:rPr>
                <w:rFonts w:ascii="Times New Roman" w:hAnsi="Times New Roman"/>
                <w:sz w:val="24"/>
                <w:szCs w:val="24"/>
              </w:rPr>
              <w:t>OBLICIMA ODGOJNO-OBRAZOVNOG RADA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IZVANUČIONIČKE NASTAVE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Školski izleti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Terenska nastava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Škola u prirodi, Ekskurzija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Druge odgojno-obrazovne aktivnosti izvan škole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IZBORNE NASTAVE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izborne nastave Katoličkog vjeronauka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Plan izborne nastave </w:t>
            </w:r>
            <w:r>
              <w:rPr>
                <w:rFonts w:ascii="Times New Roman" w:hAnsi="Times New Roman"/>
                <w:sz w:val="24"/>
                <w:szCs w:val="24"/>
              </w:rPr>
              <w:t>Talijanskog jezika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izborne nastave Informatike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ŠKOLOVANJE UČENIKA S TEŠKOĆAMA U RAZVOJU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NASTAVA U KUĆI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DOPUNSKA NASTAVA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Dopunska nastava u razrednoj nastavi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Dopunska nastava u predmetnoj nastavi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DODATNI RAD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Dodatni rad u razrednoj nastavi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Dodatni rad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 predmetnoj nastavi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IZVANNASTAVNE AKTIVNOSTI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Izvannastavne aktivnosti u razrednoj nastavi: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Izvannastavne aktivnosti u predmetnoj nastavi: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KULTURNE I JAVNE  DJELATNOSTI ŠKOLE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PROFESIONALNO INFORMIRANJE I SAVJETOVANJE UČENIKA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BRIGE ZA ZDRAVSTVENU</w:t>
            </w:r>
            <w:r>
              <w:rPr>
                <w:rFonts w:ascii="Times New Roman" w:hAnsi="Times New Roman"/>
                <w:sz w:val="24"/>
                <w:szCs w:val="24"/>
              </w:rPr>
              <w:t>,  SOCIJALNU I EKOLOŠKU ZAŠTITU UČENIKA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PREVENTIVNIH MJERA ZDRAVSTVENE ZAŠTITE UČENIKA OSNOVNE ŠKOLE – Zavod za javno zdravstvo, Služba školske medicine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PODATCI O RADNIM ZADUŽENJIMA ODGOJNO-OBRAZOVNIH DJELATNIKA U ŠKOLSKOJ GODINI 2026./2027.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TJEDNA I GODIŠNJA ZADUŽENJA RAVNATELJA  I STRUČNIH SURADNIKA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PODATCI O TJEDNIM ZADUŽENJIMA OSTALIH ZAPOSLENIKA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I PROGRAM RADA TAJNIKA ŠKOLE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RAČUNOVODSTVA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DOMARA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KUHARICE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SPREMAČICA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OPERATIVNOG DJELATNI</w:t>
            </w:r>
            <w:r>
              <w:rPr>
                <w:rFonts w:ascii="Times New Roman" w:hAnsi="Times New Roman"/>
                <w:sz w:val="24"/>
                <w:szCs w:val="24"/>
              </w:rPr>
              <w:t>KA ZA SIGURNOST I CIVILNU ZAŠTITU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STRUČNIH TIJELA ŠKOLE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UČITELJSKOGA VIJEĆA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RAZREDNIH VIJEĆA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 RADA  RAZREDNIKA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POPIS RAZREDNIKA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PLANOVI  RADA STRUČNIH  VIJEĆA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ŠKOLSKA STRUČNA VIJEĆA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VIJEĆA UČENIKA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VIJ</w:t>
            </w:r>
            <w:r>
              <w:rPr>
                <w:rFonts w:ascii="Times New Roman" w:hAnsi="Times New Roman"/>
                <w:sz w:val="24"/>
                <w:szCs w:val="24"/>
              </w:rPr>
              <w:t>EĆA RODITELJA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ŠKOLSKOG ODBORA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STRUČNOG USAVRŠAVANJA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I PROGRAM RADA RAVNATELJA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PLAN RADA  STRUČNOG SURADNIKA – PEDAGOGA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GODIŠNJI  PLAN I PROGRAMA RADA PSIHOLOGA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 RADA STRUČNOG SURADNIKA KNJIŽNIČARA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ŠKOLSKI PREVENTIVNI PROGRAM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</w:t>
            </w:r>
            <w:r>
              <w:rPr>
                <w:rFonts w:ascii="Times New Roman" w:hAnsi="Times New Roman"/>
                <w:sz w:val="24"/>
                <w:szCs w:val="24"/>
              </w:rPr>
              <w:t>ORIZACIJA</w:t>
            </w:r>
          </w:p>
        </w:tc>
        <w:tc>
          <w:tcPr>
            <w:tcW w:w="1730" w:type="dxa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</w:tbl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3D5054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OSNOVNI PODATCI O </w:t>
      </w:r>
      <w:r>
        <w:rPr>
          <w:rFonts w:ascii="Times New Roman" w:hAnsi="Times New Roman"/>
          <w:b/>
          <w:sz w:val="24"/>
          <w:szCs w:val="24"/>
        </w:rPr>
        <w:t>ŠKOLI</w:t>
      </w:r>
    </w:p>
    <w:p w:rsidR="00507BB2" w:rsidRDefault="00507BB2">
      <w:pPr>
        <w:pStyle w:val="Bezproreda"/>
        <w:jc w:val="center"/>
        <w:rPr>
          <w:rFonts w:ascii="Times New Roman" w:hAnsi="Times New Roman"/>
          <w:sz w:val="24"/>
          <w:szCs w:val="24"/>
        </w:rPr>
      </w:pPr>
    </w:p>
    <w:tbl>
      <w:tblPr>
        <w:tblW w:w="9062" w:type="dxa"/>
        <w:tblLayout w:type="fixed"/>
        <w:tblLook w:val="04A0" w:firstRow="1" w:lastRow="0" w:firstColumn="1" w:lastColumn="0" w:noHBand="0" w:noVBand="1"/>
      </w:tblPr>
      <w:tblGrid>
        <w:gridCol w:w="4228"/>
        <w:gridCol w:w="4834"/>
      </w:tblGrid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Naziv škole: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OSNOVNA ŠKOLA METERIZE, ŠIBENIK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Adresa škole: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Put kroz Meterize 48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Županija: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Šibensko-kninska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Telefonski broj: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022/340-638     022/340-601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telefaksa: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022/340-638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Internetska pošta: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u w:val="single"/>
                </w:rPr>
                <w:t>ured@os-meterize-si.skole.hr</w:t>
              </w:r>
            </w:hyperlink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Internetska adresa: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www.os-meterize-si.skole.hr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Šifra škole: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15-081-012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Matični broj škole: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02958775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OIB: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04682379925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Sudski registar 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110033994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Škola vježbaonica za: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Ravnatelj škole: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Margit Vrbičić, prof.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Zamjenik ravnatelja: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Voditelj smjene: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Voditelj područne škole: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Tomislava Jelovčić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učenika: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370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učenika u razrednoj nastavi: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198+4=202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učenika u predmetnoj nastavi: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168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učenika s teškoćama u razvoju: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učenika u produženom boravku: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učenika putnika: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Ukupan broj razrednih odjela: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razrednih odjela u matičnoj školi: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razrednih odjela u područnoj školi: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razrednih odjela RN-a: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razrednih odjela PN-a: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smjena: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Početak i završetak svake smjene: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8,00 – 14,00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radnika: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učitelja predmetne nastave: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učitelja razredne nastave: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10+1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učitelja u produženom boravku: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stručnih suradnika: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ostalih radnika: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nestručnih učitelja: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pripravnika: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Broj pomoćnika u nastavi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Broj djelatnika na stručnom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osposobljavanju bez zasnivanja radnog odnosa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mentora i savjetnika: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voditelja ŽSV-a: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računala u školi: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specijaliziranih učionica: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općih učionica: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sportskih dvorana: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Broj sportskih igrališta: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Školska knjižnica: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07BB2"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Školska kuhinja: 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07BB2" w:rsidRDefault="003D5054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JE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 R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DA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CI O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LS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ODR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Osnovnu školu Meterize pohađaju učenici koji svojim mjestom prebivališta  pripadaju upisnom gradskom području Meterize.  Svoju djelatnost škola obavlja i u Područnoj školi Prvić Šepurine na Prviću.  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TORNI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ETI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Unutrašnji školski prostori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6254" w:type="dxa"/>
        <w:tblInd w:w="1421" w:type="dxa"/>
        <w:tblLayout w:type="fixed"/>
        <w:tblLook w:val="04A0" w:firstRow="1" w:lastRow="0" w:firstColumn="1" w:lastColumn="0" w:noHBand="0" w:noVBand="1"/>
      </w:tblPr>
      <w:tblGrid>
        <w:gridCol w:w="2148"/>
        <w:gridCol w:w="915"/>
        <w:gridCol w:w="1137"/>
        <w:gridCol w:w="910"/>
        <w:gridCol w:w="1144"/>
      </w:tblGrid>
      <w:tr w:rsidR="00507BB2">
        <w:tc>
          <w:tcPr>
            <w:tcW w:w="2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Naziv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prostora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(klasična učionica, kabinet, knjižnica, dvorana)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učionice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kabineti  </w:t>
            </w:r>
          </w:p>
        </w:tc>
      </w:tr>
      <w:tr w:rsidR="00507BB2">
        <w:tc>
          <w:tcPr>
            <w:tcW w:w="2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broj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veličina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broj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veličina 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RAZREDNA NASTAVA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312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PREDMETNA NASTAVA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Hrvatski jezik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Glazbena kultura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Strani jezik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Matematika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Priroda, Biologija, Kemija, Fizika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 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Povijest, Geografija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Tehnička kultura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Informatika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OSTALO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Dvorana za TZK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1308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m2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Produženi boravak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Knjižnica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Pozornica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Uredi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507BB2"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PODRUČNA ŠKOLA PRVIĆ ŠEPURINE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m2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m2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ojno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ovnu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dje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tnost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škola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školskoj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di s pripadajućom trodijelnom sportskom dvoranom ukupne neto površine 4.473,30 m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Ukupna površina zemljišta s pripadajućim sportskim sadržajima iznosi približno 2,5 ha.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školu se ulazi iz natkrivenog trijema. Kroz vjetrobran se prolazi </w:t>
      </w:r>
      <w:r>
        <w:rPr>
          <w:rFonts w:ascii="Times New Roman" w:eastAsia="Times New Roman" w:hAnsi="Times New Roman" w:cs="Times New Roman"/>
          <w:sz w:val="24"/>
          <w:szCs w:val="24"/>
        </w:rPr>
        <w:t>do centralnog hola koji  funkcionira kao polivalentni prostor škole. Uz hol se vezuje blagovaonica s pripadajućim  atrijem. U vrijeme scenskih nastupa hol biva gledalište.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Prostori za organizaciju i  koordinaciju rada smješteni su u odvojenom </w:t>
      </w:r>
      <w:r>
        <w:rPr>
          <w:rFonts w:ascii="Times New Roman" w:eastAsia="Times New Roman" w:hAnsi="Times New Roman" w:cs="Times New Roman"/>
          <w:sz w:val="24"/>
          <w:szCs w:val="24"/>
        </w:rPr>
        <w:t>traktu (zbornica, uredi za stručno razvojne službe, administracija, arhiv te pripadajući sanitarni prostor).</w:t>
      </w:r>
    </w:p>
    <w:p w:rsidR="00507BB2" w:rsidRDefault="003D50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Razredna nastava čini zasebnu prostornu cjelinu. Sastoji se od 6 učionica, kabineta i spremišta didaktičkih pomagala, pripadajućih sanitarija i dne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vnog boravka s atrijem. Razredi imaju vlastito dvorište za nastavu na otvorenom. </w:t>
      </w:r>
    </w:p>
    <w:p w:rsidR="00507BB2" w:rsidRDefault="003D50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Uz blagovaonicu je školska kuhinja uz koju se radi praktične opskrbe vezuje gospodarsko dvorište iz kojeg je prilaz kotlovnici. Neposredno uz hol je portirnica. Iz hola se 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dnikom dolazi do prostora namijenjenih TZK. </w:t>
      </w:r>
    </w:p>
    <w:p w:rsidR="00507BB2" w:rsidRDefault="003D50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Uz posebni ulazni prostor za vanjske posjetioce trodijelne sportske dvorane, vezuju se uredi ravnateljice, tajnika, računovotkinje te pripadajuće sanitarije.</w:t>
      </w:r>
    </w:p>
    <w:p w:rsidR="00507BB2" w:rsidRDefault="003D50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Neposredno uz dvoranu su sportska igrališta za mali n</w:t>
      </w:r>
      <w:r>
        <w:rPr>
          <w:rFonts w:ascii="Times New Roman" w:eastAsia="Times New Roman" w:hAnsi="Times New Roman" w:cs="Times New Roman"/>
          <w:sz w:val="24"/>
          <w:szCs w:val="24"/>
        </w:rPr>
        <w:t>ogomet, rukomet, dva košarkaška igrališta, trkalište itd.</w:t>
      </w:r>
    </w:p>
    <w:p w:rsidR="00507BB2" w:rsidRDefault="003D50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Dvokrako  stubište  na obje strane hola  i dizalo za potrebe invalida vode do učionica na  katu, knjižnice i pripadajućih kabineta.  </w:t>
      </w:r>
    </w:p>
    <w:p w:rsidR="00507BB2" w:rsidRDefault="003D5054">
      <w:pPr>
        <w:spacing w:after="0" w:line="240" w:lineRule="auto"/>
        <w:ind w:firstLine="2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Sve učionice i kabineti opremljeni su projektorima, bijelom pločom, interaktivnim i zelenim pločama, računalima i TV prijemnicima.  </w:t>
      </w:r>
    </w:p>
    <w:p w:rsidR="00507BB2" w:rsidRDefault="00507BB2">
      <w:pPr>
        <w:widowControl w:val="0"/>
        <w:spacing w:after="0" w:line="240" w:lineRule="auto"/>
        <w:ind w:right="664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ind w:right="664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ind w:right="664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Korisna ili neto površina po etažama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Prizemlje 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Uprava – ukupna površina 187 m2 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TZK -  ukupna površina 2.053,80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BLOK ( kotlovnica, WC, kuhinja + blagovaonica)  232,10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Razredna nastava: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 učionica razredne nastave: 6 = 332,85 m2. S ostalim pripadajućim prostorima  ukupno -    597,85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Tehničko područje – učionica – radionica, kabinet, spremište, WC (2) i WC z</w:t>
      </w:r>
      <w:r>
        <w:rPr>
          <w:rFonts w:ascii="Times New Roman" w:eastAsia="Times New Roman" w:hAnsi="Times New Roman" w:cs="Times New Roman"/>
          <w:sz w:val="24"/>
          <w:szCs w:val="24"/>
        </w:rPr>
        <w:t>a invalide ukupno -  126,60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Centrali hol, komunikacije – 379,80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Prizemlje ukupno neto -  3.577,35 m2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Kat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Jezično područje: Povijest/Geografija/Hrvatski jezik/strani jezik, kabineti za Hrvatski jezik, strani jezik, Povijest/Geografiju – 205,95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Matematičko – informatičko područje i kabinet + boravak -169,80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Umjetničko područje: Fizika, Kemija i Biologija (učionica i kabineti)- 203,60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Galerije komunikacije – 319,60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 ukupno neto: 898,95 m2</w:t>
      </w: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Sveukupna neto površina -  4.473,30 m2</w:t>
      </w:r>
    </w:p>
    <w:p w:rsidR="00507BB2" w:rsidRDefault="00507BB2">
      <w:pPr>
        <w:rPr>
          <w:rFonts w:ascii="Calibri" w:eastAsia="Times New Roman" w:hAnsi="Calibri" w:cs="Times New Roman"/>
        </w:rPr>
      </w:pPr>
    </w:p>
    <w:p w:rsidR="00507BB2" w:rsidRDefault="00507BB2">
      <w:pPr>
        <w:rPr>
          <w:rFonts w:ascii="Calibri" w:eastAsia="Times New Roman" w:hAnsi="Calibri" w:cs="Times New Roman"/>
        </w:rPr>
      </w:pPr>
    </w:p>
    <w:p w:rsidR="00507BB2" w:rsidRDefault="003D5054">
      <w:pPr>
        <w:pStyle w:val="Odlomakpopisa"/>
        <w:numPr>
          <w:ilvl w:val="2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NASTAV</w:t>
      </w:r>
      <w:r>
        <w:rPr>
          <w:rFonts w:ascii="Times New Roman" w:hAnsi="Times New Roman" w:cs="Times New Roman"/>
          <w:b/>
          <w:sz w:val="24"/>
          <w:szCs w:val="24"/>
        </w:rPr>
        <w:t>NA SREDSTVA I POMAGALA, KNJIŽNI FOND</w:t>
      </w:r>
    </w:p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5638" w:type="dxa"/>
        <w:jc w:val="center"/>
        <w:tblLayout w:type="fixed"/>
        <w:tblLook w:val="04A0" w:firstRow="1" w:lastRow="0" w:firstColumn="1" w:lastColumn="0" w:noHBand="0" w:noVBand="1"/>
      </w:tblPr>
      <w:tblGrid>
        <w:gridCol w:w="3653"/>
        <w:gridCol w:w="1985"/>
      </w:tblGrid>
      <w:tr w:rsidR="00507BB2">
        <w:trPr>
          <w:jc w:val="center"/>
        </w:trPr>
        <w:tc>
          <w:tcPr>
            <w:tcW w:w="365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NASTAVNA SREDSTVA I POMAGALA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STANJE</w:t>
            </w:r>
          </w:p>
        </w:tc>
      </w:tr>
      <w:tr w:rsidR="00507BB2">
        <w:trPr>
          <w:jc w:val="center"/>
        </w:trPr>
        <w:tc>
          <w:tcPr>
            <w:tcW w:w="5637" w:type="dxa"/>
            <w:gridSpan w:val="2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Audiooprema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razglas 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7BB2">
        <w:trPr>
          <w:jc w:val="center"/>
        </w:trPr>
        <w:tc>
          <w:tcPr>
            <w:tcW w:w="5637" w:type="dxa"/>
            <w:gridSpan w:val="2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Video i fotooprema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CD-player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kamera 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digitalni fotoaparati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7BB2">
        <w:trPr>
          <w:jc w:val="center"/>
        </w:trPr>
        <w:tc>
          <w:tcPr>
            <w:tcW w:w="5637" w:type="dxa"/>
            <w:gridSpan w:val="2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Informatička oprema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računala 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pisači 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prijenosna računala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pametna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ploča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07BB2">
        <w:trPr>
          <w:jc w:val="center"/>
        </w:trPr>
        <w:tc>
          <w:tcPr>
            <w:tcW w:w="5637" w:type="dxa"/>
            <w:gridSpan w:val="2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Ostala oprema</w:t>
            </w:r>
          </w:p>
        </w:tc>
      </w:tr>
      <w:tr w:rsidR="00507BB2">
        <w:trPr>
          <w:jc w:val="center"/>
        </w:trPr>
        <w:tc>
          <w:tcPr>
            <w:tcW w:w="36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LCD projektor</w:t>
            </w:r>
          </w:p>
        </w:tc>
        <w:tc>
          <w:tcPr>
            <w:tcW w:w="1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bookmarkStart w:id="1" w:name="_Hlk208818346"/>
            <w:bookmarkEnd w:id="1"/>
          </w:p>
        </w:tc>
      </w:tr>
    </w:tbl>
    <w:p w:rsidR="00507BB2" w:rsidRDefault="00507BB2">
      <w:pPr>
        <w:rPr>
          <w:rFonts w:ascii="Times New Roman" w:hAnsi="Times New Roman" w:cs="Times New Roman"/>
          <w:sz w:val="28"/>
          <w:szCs w:val="28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Minimalan fond za najmanju školsku knjižnicu je 2 400 knjiga u učeničkom fondu, slijedom čega knjižnica zadovoljava pedagoški standard.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Reetkatablice"/>
        <w:tblW w:w="7621" w:type="dxa"/>
        <w:jc w:val="center"/>
        <w:tblLayout w:type="fixed"/>
        <w:tblLook w:val="04A0" w:firstRow="1" w:lastRow="0" w:firstColumn="1" w:lastColumn="0" w:noHBand="0" w:noVBand="1"/>
      </w:tblPr>
      <w:tblGrid>
        <w:gridCol w:w="5495"/>
        <w:gridCol w:w="2126"/>
      </w:tblGrid>
      <w:tr w:rsidR="00507BB2">
        <w:trPr>
          <w:jc w:val="center"/>
        </w:trPr>
        <w:tc>
          <w:tcPr>
            <w:tcW w:w="549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Knjižni  fond</w:t>
            </w:r>
          </w:p>
        </w:tc>
        <w:tc>
          <w:tcPr>
            <w:tcW w:w="212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Stanje</w:t>
            </w:r>
          </w:p>
        </w:tc>
      </w:tr>
      <w:tr w:rsidR="00507BB2">
        <w:trPr>
          <w:jc w:val="center"/>
        </w:trPr>
        <w:tc>
          <w:tcPr>
            <w:tcW w:w="5494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Učenički fond </w:t>
            </w:r>
          </w:p>
        </w:tc>
        <w:tc>
          <w:tcPr>
            <w:tcW w:w="212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3991</w:t>
            </w:r>
          </w:p>
        </w:tc>
      </w:tr>
      <w:tr w:rsidR="00507BB2">
        <w:trPr>
          <w:jc w:val="center"/>
        </w:trPr>
        <w:tc>
          <w:tcPr>
            <w:tcW w:w="5494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Nastavnički fond</w:t>
            </w:r>
          </w:p>
        </w:tc>
        <w:tc>
          <w:tcPr>
            <w:tcW w:w="212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sz w:val="28"/>
          <w:szCs w:val="28"/>
        </w:rPr>
      </w:pPr>
    </w:p>
    <w:p w:rsidR="00507BB2" w:rsidRDefault="003D5054">
      <w:pPr>
        <w:pStyle w:val="Odlomakpopisa"/>
        <w:numPr>
          <w:ilvl w:val="2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 </w:t>
      </w:r>
      <w:r>
        <w:rPr>
          <w:rFonts w:ascii="Times New Roman" w:hAnsi="Times New Roman" w:cs="Times New Roman"/>
          <w:b/>
          <w:sz w:val="24"/>
          <w:szCs w:val="24"/>
        </w:rPr>
        <w:t>OBNOVE, ADAPTACIJE I/ILI IZGRADNJE</w:t>
      </w:r>
    </w:p>
    <w:p w:rsidR="00507BB2" w:rsidRDefault="003D50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 se početna dokumentacija za dogradnju škole, kupnja uredskog/školskog namještaja. Planira se rad na sanaciji prokišnjavanja škole.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JE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 I 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REĐIV</w:t>
      </w:r>
      <w:r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NJA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Ispred škole je popločano  školsko </w:t>
      </w:r>
      <w:r>
        <w:rPr>
          <w:rFonts w:ascii="Times New Roman" w:eastAsia="Times New Roman" w:hAnsi="Times New Roman" w:cs="Times New Roman"/>
          <w:sz w:val="24"/>
          <w:szCs w:val="24"/>
        </w:rPr>
        <w:t>dvorište  rubno okruženo zelenim površinama, kao i teren iza školske zgrade koji je zasađen travom, maslinama i drugim biljkama.</w:t>
      </w:r>
    </w:p>
    <w:p w:rsidR="00507BB2" w:rsidRDefault="003D5054">
      <w:pPr>
        <w:spacing w:after="0" w:line="240" w:lineRule="auto"/>
        <w:ind w:firstLine="213"/>
        <w:rPr>
          <w:rFonts w:ascii="Times New Roman" w:eastAsia="Times New Roman" w:hAnsi="Times New Roman" w:cs="Times New Roman"/>
          <w:sz w:val="24"/>
          <w:szCs w:val="24"/>
        </w:rPr>
        <w:sectPr w:rsidR="00507BB2">
          <w:headerReference w:type="default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0"/>
          <w:cols w:space="720"/>
          <w:formProt w:val="0"/>
          <w:titlePg/>
          <w:docGrid w:linePitch="360" w:charSpace="8192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Školskim kurikulom i ove školske godine predviđen je projekt uređivanja školskog prostora daljnjom sadnjom stabala maslina i drugog mediteranskog ukrasnog bilja te ugradnja sustava navodnjavanja,  ovisno o sredstvima s kojima škola bude raspolagala iz razl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ičitih resursa. </w:t>
      </w:r>
    </w:p>
    <w:p w:rsidR="00507BB2" w:rsidRDefault="003D5054">
      <w:pPr>
        <w:pStyle w:val="Odlomakpopisa"/>
        <w:widowControl w:val="0"/>
        <w:numPr>
          <w:ilvl w:val="0"/>
          <w:numId w:val="8"/>
        </w:numPr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POD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CI O U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ELJI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</w:p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2582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67"/>
        <w:gridCol w:w="886"/>
        <w:gridCol w:w="4785"/>
        <w:gridCol w:w="850"/>
        <w:gridCol w:w="2157"/>
        <w:gridCol w:w="962"/>
      </w:tblGrid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position w:val="-1"/>
                <w:sz w:val="20"/>
                <w:szCs w:val="20"/>
              </w:rPr>
              <w:t>R.br.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IME I PREZIME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STAŽ 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ZVANJE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Š.S.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1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14"/>
                <w:szCs w:val="14"/>
              </w:rPr>
              <w:t>PREDMET KOJI PREDAJE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pacing w:val="1"/>
                <w:sz w:val="16"/>
                <w:szCs w:val="16"/>
              </w:rPr>
              <w:t>MENTOR</w:t>
            </w: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Ivana Babačić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nastavnik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razredne nastave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VŠS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Antonia Cukrov  Kulušić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dipl. 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čitelj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razredne nastave s posebnom osposobljenošću  za hrvatski jezik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3.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Diana Cvitanović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učitelj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razredne nastave s posebnom osposobljenošću  za engleski jezik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mentor</w:t>
            </w: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4.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Zdenka Ježina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nastavnik razredne nastave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VŠS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5.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Ante Čular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25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dipl. 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čitelj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razredne nastave 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mentor </w:t>
            </w: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6.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Tomislava Jelovčić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magistra primarnog obrazovanja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Razredna 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7.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Antonia Maleš Vukorepa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dipl. 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čitelj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razredne nastave s posebnom osposobljenošću  za hrvatski jezik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8.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Silvija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Mikulandra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dipl. 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čitelj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razredne nastave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9.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Barbara Belamarić Vuković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nastavnik razredne nastave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VŠS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10.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Sonja Batur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profesor glazbene kulture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, savjetnica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Glazbena kultura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izvrsni savjetnik</w:t>
            </w: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Ivana Jurica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11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profesor geografije i profesor sociologije 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Geografija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mentor</w:t>
            </w: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12.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Hamida Šarić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26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prof. hrvatskog jezika i književnosti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Hrvatski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jezik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13.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lav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Poparić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Grgas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dipl. ing. elektrotehnike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Informatika, Tehnička kultura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14.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Marina Gagić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Mag. educ. matematike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Matematika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15.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Nina Belamarić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prof. engleskog i talijanskog  jezika 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Talijanski jezik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Engleski jezik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16.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Nataša Ergić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prof. engleskog i talijanskog jezika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Engleski jezik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17.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Ivana Jelenčić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mag. educ. matematike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Matematika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mentor</w:t>
            </w: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18.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Ana Marija Medić Kapusta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prof. engleskog i ruskog jezika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Engleski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19.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Ivana Krnić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magistra hrvatskog jezika i književnosti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Hrvatski jezik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bookmarkStart w:id="2" w:name="_Hlk51665176"/>
            <w:bookmarkEnd w:id="2"/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20.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Kristina Petković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prof. povijesti i sociologije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Povijest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Marica Labor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diplomirani teolog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Katolički vjeronauk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22.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Antonija Vukičević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Magistra kineziologije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TZK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23.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Petra Lordan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mag.ed. biologije i kemije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Biologija, Kemija, Priroda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24.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Anamarija Gulin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dipl. kateheta i prof. vjeronauka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Vjeronauk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25.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Ivana Skroza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akademski slikar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Likovna kultura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26.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Ivona Matejčić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magistra fizike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okoliša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Fizika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mentor</w:t>
            </w: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27.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Dragica Laća Šuljak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profesor biologije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Priroda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izvrsni savjetnik</w:t>
            </w: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28.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Ana Vranjković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magistra primarnog obrazovanja s pojačanim modulom iz informatike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Informatika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29.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Sanja Dunkić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profesor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talijanskog jezika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Talijanski jezik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Doris Baraka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magistra primarnog obrazovanja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Razredna 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51665250"/>
            <w:bookmarkEnd w:id="3"/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31.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Natalija Gović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Magistra primarnog obrazovanja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Razredna nastava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32.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Sunčica Paić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mag.ed. engleskog jezika i književnosti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ag.ed. francuskog jezika i književnosti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Talijanski jezik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7BB2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-1"/>
                <w:sz w:val="20"/>
                <w:szCs w:val="20"/>
              </w:rPr>
              <w:t>33.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Ivana Tičić Dragutin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mag.ed. hrvatskog jezika i književnosti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mag.ed. talijanskog jezika i književnosti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VSS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Talijanski jezik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7BB2" w:rsidRDefault="00507BB2">
      <w:pPr>
        <w:sectPr w:rsidR="00507BB2">
          <w:headerReference w:type="default" r:id="rId14"/>
          <w:footerReference w:type="default" r:id="rId15"/>
          <w:footerReference w:type="first" r:id="rId16"/>
          <w:pgSz w:w="16838" w:h="11906" w:orient="landscape"/>
          <w:pgMar w:top="1418" w:right="1418" w:bottom="1418" w:left="1418" w:header="709" w:footer="709" w:gutter="0"/>
          <w:cols w:space="720"/>
          <w:formProt w:val="0"/>
          <w:titlePg/>
          <w:docGrid w:linePitch="360" w:charSpace="8192"/>
        </w:sectPr>
      </w:pPr>
    </w:p>
    <w:p w:rsidR="00507BB2" w:rsidRDefault="003D5054">
      <w:pPr>
        <w:pStyle w:val="Odlomakpopisa"/>
        <w:numPr>
          <w:ilvl w:val="1"/>
          <w:numId w:val="8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PODATCI O RAVNATELJU I STRUČNIM SURADNICIMA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8784" w:type="dxa"/>
        <w:tblLayout w:type="fixed"/>
        <w:tblLook w:val="04A0" w:firstRow="1" w:lastRow="0" w:firstColumn="1" w:lastColumn="0" w:noHBand="0" w:noVBand="1"/>
      </w:tblPr>
      <w:tblGrid>
        <w:gridCol w:w="550"/>
        <w:gridCol w:w="1999"/>
        <w:gridCol w:w="848"/>
        <w:gridCol w:w="2058"/>
        <w:gridCol w:w="1256"/>
        <w:gridCol w:w="2073"/>
      </w:tblGrid>
      <w:tr w:rsidR="00507BB2">
        <w:tc>
          <w:tcPr>
            <w:tcW w:w="54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RB</w:t>
            </w:r>
          </w:p>
        </w:tc>
        <w:tc>
          <w:tcPr>
            <w:tcW w:w="199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IME I PREZIME</w:t>
            </w:r>
          </w:p>
        </w:tc>
        <w:tc>
          <w:tcPr>
            <w:tcW w:w="8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STAŽ </w:t>
            </w:r>
          </w:p>
        </w:tc>
        <w:tc>
          <w:tcPr>
            <w:tcW w:w="205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ZVANJE </w:t>
            </w:r>
          </w:p>
        </w:tc>
        <w:tc>
          <w:tcPr>
            <w:tcW w:w="125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ŠKOLSKA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SPREMA</w:t>
            </w:r>
          </w:p>
        </w:tc>
        <w:tc>
          <w:tcPr>
            <w:tcW w:w="207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RADNO MJESTO</w:t>
            </w:r>
          </w:p>
        </w:tc>
      </w:tr>
      <w:tr w:rsidR="00507BB2"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Margit Vrbičić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5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prof. fizičke kulture</w:t>
            </w:r>
          </w:p>
        </w:tc>
        <w:tc>
          <w:tcPr>
            <w:tcW w:w="125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07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ravnateljica, savjetnik  </w:t>
            </w:r>
          </w:p>
        </w:tc>
      </w:tr>
      <w:tr w:rsidR="00507BB2"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Ines Lovrić</w:t>
            </w:r>
          </w:p>
        </w:tc>
        <w:tc>
          <w:tcPr>
            <w:tcW w:w="8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5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prof. pedagogije i filozofije</w:t>
            </w:r>
          </w:p>
        </w:tc>
        <w:tc>
          <w:tcPr>
            <w:tcW w:w="125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07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pedagog, savjetnik</w:t>
            </w:r>
          </w:p>
        </w:tc>
      </w:tr>
      <w:tr w:rsidR="00507BB2"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Mirjana Škrapić</w:t>
            </w:r>
          </w:p>
        </w:tc>
        <w:tc>
          <w:tcPr>
            <w:tcW w:w="8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5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prof. psihologije</w:t>
            </w:r>
          </w:p>
        </w:tc>
        <w:tc>
          <w:tcPr>
            <w:tcW w:w="125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07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psiholog 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Vesna Bogdan</w:t>
            </w:r>
          </w:p>
        </w:tc>
        <w:tc>
          <w:tcPr>
            <w:tcW w:w="8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5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magistra knjižničarstva</w:t>
            </w:r>
          </w:p>
        </w:tc>
        <w:tc>
          <w:tcPr>
            <w:tcW w:w="125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07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knjižničarka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MENTORI, SAVJETNICI I PRIJEDLOZI ZA NAPREDOVANJE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eetkatablice"/>
        <w:tblW w:w="8721" w:type="dxa"/>
        <w:tblLayout w:type="fixed"/>
        <w:tblLook w:val="04A0" w:firstRow="1" w:lastRow="0" w:firstColumn="1" w:lastColumn="0" w:noHBand="0" w:noVBand="1"/>
      </w:tblPr>
      <w:tblGrid>
        <w:gridCol w:w="696"/>
        <w:gridCol w:w="1364"/>
        <w:gridCol w:w="709"/>
        <w:gridCol w:w="2114"/>
        <w:gridCol w:w="1003"/>
        <w:gridCol w:w="1704"/>
        <w:gridCol w:w="1131"/>
      </w:tblGrid>
      <w:tr w:rsidR="00507BB2">
        <w:tc>
          <w:tcPr>
            <w:tcW w:w="69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136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IME I PREZIME </w:t>
            </w:r>
          </w:p>
        </w:tc>
        <w:tc>
          <w:tcPr>
            <w:tcW w:w="70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STAŽ  </w:t>
            </w:r>
          </w:p>
        </w:tc>
        <w:tc>
          <w:tcPr>
            <w:tcW w:w="211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ZVANJE </w:t>
            </w:r>
          </w:p>
        </w:tc>
        <w:tc>
          <w:tcPr>
            <w:tcW w:w="100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STR.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SPREMA </w:t>
            </w:r>
          </w:p>
        </w:tc>
        <w:tc>
          <w:tcPr>
            <w:tcW w:w="170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RADNO MJESTO</w:t>
            </w:r>
          </w:p>
        </w:tc>
        <w:tc>
          <w:tcPr>
            <w:tcW w:w="113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 / S / PZN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Čular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dipl. učitelj razredne nastave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učitelj razredne nastave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mentor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Ines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Lovrić 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prof. pedagogije i filozofije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savjetnik 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Sonja Batur 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prof. glazbene kulture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učitelj glazb. kulture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izvrsni savjetnik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Dragica Laća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Šuljak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 biologije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učitelj prirode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izvrsni savjetnik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Margit Vrbičić 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 fizičke kulture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ravnateljica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savjetnik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Diana Cvitanović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učitelj razredne nastave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 razredne nastave 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mentor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Ivana Jurica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geografije i sociologije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učitelj geografije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mentor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Ivona Matejčić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magistra fizike okoliša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učitelj fizike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mentor</w:t>
            </w:r>
          </w:p>
        </w:tc>
      </w:tr>
      <w:tr w:rsidR="00507BB2">
        <w:tc>
          <w:tcPr>
            <w:tcW w:w="69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6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Ivana Jelenčić</w:t>
            </w:r>
          </w:p>
        </w:tc>
        <w:tc>
          <w:tcPr>
            <w:tcW w:w="70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mag. educ. matematike</w:t>
            </w:r>
          </w:p>
        </w:tc>
        <w:tc>
          <w:tcPr>
            <w:tcW w:w="100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70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učitelj matematike</w:t>
            </w:r>
          </w:p>
        </w:tc>
        <w:tc>
          <w:tcPr>
            <w:tcW w:w="113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mentor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 O 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DM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OM I 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HNIČ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LJU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8784" w:type="dxa"/>
        <w:tblLayout w:type="fixed"/>
        <w:tblLook w:val="04A0" w:firstRow="1" w:lastRow="0" w:firstColumn="1" w:lastColumn="0" w:noHBand="0" w:noVBand="1"/>
      </w:tblPr>
      <w:tblGrid>
        <w:gridCol w:w="703"/>
        <w:gridCol w:w="1499"/>
        <w:gridCol w:w="782"/>
        <w:gridCol w:w="1833"/>
        <w:gridCol w:w="1274"/>
        <w:gridCol w:w="2693"/>
      </w:tblGrid>
      <w:tr w:rsidR="00507BB2">
        <w:tc>
          <w:tcPr>
            <w:tcW w:w="70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RB</w:t>
            </w:r>
          </w:p>
        </w:tc>
        <w:tc>
          <w:tcPr>
            <w:tcW w:w="149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IME I PREZIME</w:t>
            </w:r>
          </w:p>
        </w:tc>
        <w:tc>
          <w:tcPr>
            <w:tcW w:w="78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STAŽ </w:t>
            </w:r>
          </w:p>
        </w:tc>
        <w:tc>
          <w:tcPr>
            <w:tcW w:w="183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ZVANJE </w:t>
            </w:r>
          </w:p>
        </w:tc>
        <w:tc>
          <w:tcPr>
            <w:tcW w:w="127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ŠKOLSKA SPREMA</w:t>
            </w:r>
          </w:p>
        </w:tc>
        <w:tc>
          <w:tcPr>
            <w:tcW w:w="269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RADNO MJESTO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Vedran Živković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dipl. pravnik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tajnik 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Vanja Tarle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dipl. ekonomist 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računovođa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Mirjana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Knez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kuharica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Joško Zafranović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brodograditelj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domar-kućni majstor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Jakov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Brkić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vodoinstalater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VKV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domar-kućni majstor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Narcisa Stanić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prvostupnica ekonomije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Elvira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Nakić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Jagoda Suman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konobarica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Sanja Klisović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OŠ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NK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Lolislava Morić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OŠ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NK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Josipa Menđušić 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kuharica 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kuharica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Milana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Alduk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krojačica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</w:tr>
      <w:tr w:rsidR="00507BB2">
        <w:tc>
          <w:tcPr>
            <w:tcW w:w="70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49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Ante Ćaleta-Car </w:t>
            </w:r>
          </w:p>
        </w:tc>
        <w:tc>
          <w:tcPr>
            <w:tcW w:w="7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hotelijersko-turistički tehničar</w:t>
            </w:r>
          </w:p>
        </w:tc>
        <w:tc>
          <w:tcPr>
            <w:tcW w:w="12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69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operativni djelatnik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507BB2" w:rsidRDefault="003D5054">
      <w:pPr>
        <w:widowControl w:val="0"/>
        <w:spacing w:before="73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Napomena: domari i </w:t>
      </w:r>
      <w:r>
        <w:rPr>
          <w:rFonts w:ascii="Times New Roman" w:eastAsia="Times New Roman" w:hAnsi="Times New Roman" w:cs="Times New Roman"/>
          <w:sz w:val="24"/>
          <w:szCs w:val="24"/>
        </w:rPr>
        <w:t>spremačice mijenjaju se u tjednim smjenama s obzirom da škola u poslijepodnevnim satima ima izbornu nastavu i sportska dvorana radi u terminima za sportske klubove koje je odredio Grad.</w:t>
      </w:r>
    </w:p>
    <w:p w:rsidR="00507BB2" w:rsidRDefault="003D5054">
      <w:pPr>
        <w:widowControl w:val="0"/>
        <w:spacing w:before="73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widowControl w:val="0"/>
        <w:numPr>
          <w:ilvl w:val="0"/>
          <w:numId w:val="8"/>
        </w:numPr>
        <w:spacing w:before="78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ORGANIZACIJA RADA</w:t>
      </w:r>
    </w:p>
    <w:p w:rsidR="00507BB2" w:rsidRDefault="00507BB2">
      <w:pPr>
        <w:widowControl w:val="0"/>
        <w:spacing w:before="78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7BB2" w:rsidRDefault="003D5054">
      <w:pPr>
        <w:pStyle w:val="Odlomakpopisa"/>
        <w:widowControl w:val="0"/>
        <w:numPr>
          <w:ilvl w:val="1"/>
          <w:numId w:val="8"/>
        </w:numPr>
        <w:spacing w:before="7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SMJENA, PREHRANA UČENIKA</w:t>
      </w:r>
    </w:p>
    <w:p w:rsidR="00507BB2" w:rsidRDefault="00507BB2">
      <w:pPr>
        <w:widowControl w:val="0"/>
        <w:spacing w:before="12" w:after="0" w:line="26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507BB2" w:rsidRDefault="003D50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 </w:t>
      </w:r>
      <w:r>
        <w:rPr>
          <w:rFonts w:ascii="Times New Roman" w:hAnsi="Times New Roman" w:cs="Times New Roman"/>
          <w:sz w:val="24"/>
          <w:szCs w:val="24"/>
        </w:rPr>
        <w:t>učenike od I. do VIII. razreda rad se odvija u jednoj smjeni, i to jutarnjoj.</w:t>
      </w:r>
    </w:p>
    <w:p w:rsidR="00507BB2" w:rsidRDefault="003D50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Prehrana učenika organizirana je u obliku mliječnog ili kuhanog obroka i  u obliku dostave od strane pekare Mlinar. Prehrana učenika se realizira u prostorima školske blagovaonic</w:t>
      </w:r>
      <w:r>
        <w:rPr>
          <w:rFonts w:ascii="Times New Roman" w:hAnsi="Times New Roman" w:cs="Times New Roman"/>
          <w:sz w:val="24"/>
          <w:szCs w:val="24"/>
        </w:rPr>
        <w:t xml:space="preserve">e.  </w:t>
      </w: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</w:p>
    <w:p w:rsidR="00507BB2" w:rsidRDefault="003D5054">
      <w:pPr>
        <w:pStyle w:val="Odlomakpopisa"/>
        <w:widowControl w:val="0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TVO I 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ORED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VONJ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NJA</w:t>
      </w:r>
    </w:p>
    <w:p w:rsidR="00507BB2" w:rsidRDefault="00507BB2">
      <w:pPr>
        <w:widowControl w:val="0"/>
        <w:spacing w:before="11" w:after="0" w:line="26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507BB2" w:rsidRDefault="003D505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stvo u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dnoj 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stavi provode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svi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 učitelji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 smjeni.</w:t>
      </w:r>
    </w:p>
    <w:p w:rsidR="00507BB2" w:rsidRDefault="003D505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i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dmetne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ju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 i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ma iz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 i pro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ma. </w:t>
      </w:r>
    </w:p>
    <w:p w:rsidR="00507BB2" w:rsidRDefault="003D505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 učitelji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iz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ju odr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ole i dola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 školu u 7.30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 dva učitelja obavljaju dežurstvo ispred škole, jedno u holu, jedno na parkingu, jedno u blagovaonici, a jedno iza škole. Rasporedi dežurstava će se mijenjati po tjednima i mjesecima kako bi zaduženja bila ujednačena te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će biti izvješena na oglasnoj ploči. </w:t>
      </w:r>
    </w:p>
    <w:p w:rsidR="00507BB2" w:rsidRDefault="00507BB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widowControl w:val="0"/>
        <w:numPr>
          <w:ilvl w:val="2"/>
          <w:numId w:val="8"/>
        </w:numPr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RASPORED DEŽURSTVA UČITELJA</w:t>
      </w:r>
    </w:p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Reetkatablice17"/>
        <w:tblW w:w="9062" w:type="dxa"/>
        <w:tblLayout w:type="fixed"/>
        <w:tblLook w:val="04A0" w:firstRow="1" w:lastRow="0" w:firstColumn="1" w:lastColumn="0" w:noHBand="0" w:noVBand="1"/>
      </w:tblPr>
      <w:tblGrid>
        <w:gridCol w:w="423"/>
        <w:gridCol w:w="1839"/>
        <w:gridCol w:w="1613"/>
        <w:gridCol w:w="1650"/>
        <w:gridCol w:w="1558"/>
        <w:gridCol w:w="1979"/>
      </w:tblGrid>
      <w:tr w:rsidR="00507BB2">
        <w:tc>
          <w:tcPr>
            <w:tcW w:w="42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PONEDJELJAK</w:t>
            </w:r>
          </w:p>
        </w:tc>
        <w:tc>
          <w:tcPr>
            <w:tcW w:w="161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UTORAK</w:t>
            </w:r>
          </w:p>
        </w:tc>
        <w:tc>
          <w:tcPr>
            <w:tcW w:w="165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SRIJEDA</w:t>
            </w:r>
          </w:p>
        </w:tc>
        <w:tc>
          <w:tcPr>
            <w:tcW w:w="155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ČETVRTAK</w:t>
            </w:r>
          </w:p>
        </w:tc>
        <w:tc>
          <w:tcPr>
            <w:tcW w:w="197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PETAK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07BB2">
        <w:tc>
          <w:tcPr>
            <w:tcW w:w="42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Petra Lordan</w:t>
            </w:r>
          </w:p>
        </w:tc>
        <w:tc>
          <w:tcPr>
            <w:tcW w:w="161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Sonja Batur</w:t>
            </w:r>
          </w:p>
        </w:tc>
        <w:tc>
          <w:tcPr>
            <w:tcW w:w="165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Hamida Šarić</w:t>
            </w:r>
          </w:p>
        </w:tc>
        <w:tc>
          <w:tcPr>
            <w:tcW w:w="155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Kristina Petković</w:t>
            </w:r>
          </w:p>
        </w:tc>
        <w:tc>
          <w:tcPr>
            <w:tcW w:w="197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Ivana Jurica</w:t>
            </w:r>
          </w:p>
        </w:tc>
      </w:tr>
      <w:tr w:rsidR="00507BB2">
        <w:tc>
          <w:tcPr>
            <w:tcW w:w="42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Ivana Jelenčić</w:t>
            </w:r>
          </w:p>
        </w:tc>
        <w:tc>
          <w:tcPr>
            <w:tcW w:w="161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Antonija Vukičević</w:t>
            </w:r>
          </w:p>
        </w:tc>
        <w:tc>
          <w:tcPr>
            <w:tcW w:w="165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Ivona Matejčić</w:t>
            </w:r>
          </w:p>
        </w:tc>
        <w:tc>
          <w:tcPr>
            <w:tcW w:w="155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Ivana Krnić</w:t>
            </w:r>
          </w:p>
        </w:tc>
        <w:tc>
          <w:tcPr>
            <w:tcW w:w="197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Marica Labor</w:t>
            </w:r>
          </w:p>
        </w:tc>
      </w:tr>
      <w:tr w:rsidR="00507BB2">
        <w:tc>
          <w:tcPr>
            <w:tcW w:w="422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Ana-Marija Medić Kapusta</w:t>
            </w:r>
          </w:p>
        </w:tc>
        <w:tc>
          <w:tcPr>
            <w:tcW w:w="1613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Anamarija Gulin</w:t>
            </w:r>
          </w:p>
        </w:tc>
        <w:tc>
          <w:tcPr>
            <w:tcW w:w="165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Barislav Poparić Grgas</w:t>
            </w:r>
          </w:p>
        </w:tc>
        <w:tc>
          <w:tcPr>
            <w:tcW w:w="155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Marina Gagić</w:t>
            </w:r>
          </w:p>
        </w:tc>
        <w:tc>
          <w:tcPr>
            <w:tcW w:w="197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Nataša Ergić</w:t>
            </w:r>
          </w:p>
        </w:tc>
      </w:tr>
      <w:tr w:rsidR="00507BB2">
        <w:tc>
          <w:tcPr>
            <w:tcW w:w="42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83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Silvija Mikulandra</w:t>
            </w:r>
          </w:p>
        </w:tc>
        <w:tc>
          <w:tcPr>
            <w:tcW w:w="161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Dragica Laća Šuljak</w:t>
            </w:r>
          </w:p>
        </w:tc>
        <w:tc>
          <w:tcPr>
            <w:tcW w:w="165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Zdenka Ježina</w:t>
            </w:r>
          </w:p>
        </w:tc>
        <w:tc>
          <w:tcPr>
            <w:tcW w:w="155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Diana Cvitanović</w:t>
            </w:r>
          </w:p>
        </w:tc>
        <w:tc>
          <w:tcPr>
            <w:tcW w:w="197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Barbara Belamarić Vuković</w:t>
            </w:r>
          </w:p>
        </w:tc>
      </w:tr>
      <w:tr w:rsidR="00507BB2">
        <w:tc>
          <w:tcPr>
            <w:tcW w:w="42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83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Natalija Gović</w:t>
            </w:r>
          </w:p>
        </w:tc>
        <w:tc>
          <w:tcPr>
            <w:tcW w:w="161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Antonia Maleš Vukorepa</w:t>
            </w:r>
          </w:p>
        </w:tc>
        <w:tc>
          <w:tcPr>
            <w:tcW w:w="165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Antonia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Cukrov Kulušić</w:t>
            </w:r>
          </w:p>
        </w:tc>
        <w:tc>
          <w:tcPr>
            <w:tcW w:w="155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Ana Vranjković</w:t>
            </w:r>
          </w:p>
        </w:tc>
        <w:tc>
          <w:tcPr>
            <w:tcW w:w="197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Mirjana Škrapić</w:t>
            </w:r>
          </w:p>
        </w:tc>
      </w:tr>
      <w:tr w:rsidR="00507BB2">
        <w:tc>
          <w:tcPr>
            <w:tcW w:w="42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83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Ante Čular</w:t>
            </w:r>
          </w:p>
        </w:tc>
        <w:tc>
          <w:tcPr>
            <w:tcW w:w="161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Vesna Bogdan</w:t>
            </w:r>
          </w:p>
        </w:tc>
        <w:tc>
          <w:tcPr>
            <w:tcW w:w="165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Ivana Babačić</w:t>
            </w:r>
          </w:p>
        </w:tc>
        <w:tc>
          <w:tcPr>
            <w:tcW w:w="155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Ivana Skroza</w:t>
            </w:r>
          </w:p>
        </w:tc>
        <w:tc>
          <w:tcPr>
            <w:tcW w:w="197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Doris Baraka</w:t>
            </w:r>
          </w:p>
        </w:tc>
      </w:tr>
    </w:tbl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7BB2" w:rsidRDefault="003D5054">
      <w:pPr>
        <w:pStyle w:val="Odlomakpopisa"/>
        <w:widowControl w:val="0"/>
        <w:numPr>
          <w:ilvl w:val="2"/>
          <w:numId w:val="8"/>
        </w:numPr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RASPORED ŠKOLSKOG ZVONA </w:t>
      </w:r>
    </w:p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3510" w:type="dxa"/>
        <w:tblLayout w:type="fixed"/>
        <w:tblLook w:val="04A0" w:firstRow="1" w:lastRow="0" w:firstColumn="1" w:lastColumn="0" w:noHBand="0" w:noVBand="1"/>
      </w:tblPr>
      <w:tblGrid>
        <w:gridCol w:w="1699"/>
        <w:gridCol w:w="1811"/>
      </w:tblGrid>
      <w:tr w:rsidR="00507BB2"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71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Jutarnja smjena</w:t>
            </w:r>
          </w:p>
          <w:p w:rsidR="00507BB2" w:rsidRDefault="00507BB2">
            <w:pPr>
              <w:widowControl w:val="0"/>
              <w:spacing w:after="0" w:line="271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VRIJEME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numPr>
                <w:ilvl w:val="0"/>
                <w:numId w:val="2"/>
              </w:numPr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8,00 -  8,45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numPr>
                <w:ilvl w:val="0"/>
                <w:numId w:val="2"/>
              </w:numPr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8,50 – 9,35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numPr>
                <w:ilvl w:val="0"/>
                <w:numId w:val="2"/>
              </w:numPr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9,40 – 10,25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VELIKI ODMOR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10,25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10,45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numPr>
                <w:ilvl w:val="0"/>
                <w:numId w:val="2"/>
              </w:numPr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10,45 – 11,30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numPr>
                <w:ilvl w:val="0"/>
                <w:numId w:val="2"/>
              </w:numPr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11,35 – 12,20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numPr>
                <w:ilvl w:val="0"/>
                <w:numId w:val="2"/>
              </w:numPr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12,25 – 13,10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numPr>
                <w:ilvl w:val="0"/>
                <w:numId w:val="2"/>
              </w:numPr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13,15 – 14,00</w:t>
            </w:r>
          </w:p>
        </w:tc>
      </w:tr>
      <w:tr w:rsidR="00507BB2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"/>
              </w:numPr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14,05 – 14,50</w:t>
            </w:r>
          </w:p>
        </w:tc>
      </w:tr>
    </w:tbl>
    <w:p w:rsidR="00507BB2" w:rsidRDefault="00507BB2">
      <w:pPr>
        <w:widowControl w:val="0"/>
        <w:spacing w:after="0" w:line="27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widowControl w:val="0"/>
        <w:numPr>
          <w:ilvl w:val="0"/>
          <w:numId w:val="8"/>
        </w:numPr>
        <w:spacing w:after="0" w:line="271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9" behindDoc="1" locked="0" layoutInCell="0" allowOverlap="1" wp14:anchorId="5A378B84">
                <wp:simplePos x="0" y="0"/>
                <wp:positionH relativeFrom="page">
                  <wp:posOffset>5839460</wp:posOffset>
                </wp:positionH>
                <wp:positionV relativeFrom="paragraph">
                  <wp:posOffset>1041400</wp:posOffset>
                </wp:positionV>
                <wp:extent cx="154940" cy="309880"/>
                <wp:effectExtent l="0" t="0" r="635" b="17145"/>
                <wp:wrapNone/>
                <wp:docPr id="16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40" cy="309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07BB2" w:rsidRDefault="00507BB2">
                            <w:pPr>
                              <w:pStyle w:val="Sadrajokvira"/>
                              <w:widowControl w:val="0"/>
                              <w:spacing w:after="0" w:line="224" w:lineRule="exact"/>
                              <w:ind w:left="20" w:right="-30"/>
                              <w:contextualSpacing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16200000" vert="vert270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378B84" id="Tekstni okvir 1" o:spid="_x0000_s1041" style="position:absolute;left:0;text-align:left;margin-left:459.8pt;margin-top:82pt;width:12.2pt;height:24.4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X08gEAAEAEAAAOAAAAZHJzL2Uyb0RvYy54bWysU8Fu2zAMvQ/YPwi6L07SLFuNOMWwosOA&#10;YSvW7gMUWUqESqJAqbHz96Nkx+3WU4f5IJMS+Ug+kpur3ll2VBgN+IYvZnPOlJfQGr9v+K/7m3cf&#10;OYtJ+FZY8KrhJxX51fbtm00XarWEA9hWISMQH+suNPyQUqirKsqDciLOIChPjxrQiUQq7qsWRUfo&#10;zlbL+XxddYBtQJAqRrq9Hh75tuBrrWT6oXVUidmGU26pnFjOXT6r7UbUexThYOSYhviHLJwwnoJO&#10;UNciCfaI5gWUMxIhgk4zCa4CrY1UpQaqZjH/q5q7gwiq1ELkxDDRFP8frPx+vEVmWurdmjMvHPXo&#10;Xj3E5A2Dh6NBtsgcdSHWZHoXbnHUIom54F6jy38qhfWF19PEq+oTk3S5eL9arYh9SU8X88slyYRS&#10;PTkHjOmLAsey0HCkthU2xfFbTIPp2STH8nBjrKV7UVvPuhzvj2tCtp4C5KyHPIuUTlYNPj+VpppL&#10;uvkiStzvPltkw2DQ5FKy5/EoYOSQDTWFfaXv6JK9VZnHV/pPTiU++DT5O+MBC5HPqsti6nd9aenF&#10;uXU7aE/UZgQid7GmvaGP57UlPZ/LD6Tar54Gi4R0FvAs7EYh5+Dh02MCbUpfcrgBfKSbxrR0dlyp&#10;vAfP9WL1tPjb3wAAAP//AwBQSwMEFAAGAAgAAAAhAJeRPiDdAAAACwEAAA8AAABkcnMvZG93bnJl&#10;di54bWxMj8FugzAQRO+V+g/WRuqtMaAEBYKJoqq99NSQfoCDt4CC1xQbQv++m1N729E8zc4Uh8X2&#10;YsbRd44UxOsIBFLtTEeNgs/z2/MOhA+ajO4doYIf9HAoHx8KnRt3oxPOVWgEh5DPtYI2hCGX0tct&#10;Wu3XbkBi78uNVgeWYyPNqG8cbnuZRFEqre6IP7R6wJcW62s1WQXHCtFfwynQ+/TRzc33tjGvW6We&#10;VstxDyLgEv5guNfn6lByp4ubyHjRK8jiLGWUjXTDo5jINvfjoiCJkx3IspD/N5S/AAAA//8DAFBL&#10;AQItABQABgAIAAAAIQC2gziS/gAAAOEBAAATAAAAAAAAAAAAAAAAAAAAAABbQ29udGVudF9UeXBl&#10;c10ueG1sUEsBAi0AFAAGAAgAAAAhADj9If/WAAAAlAEAAAsAAAAAAAAAAAAAAAAALwEAAF9yZWxz&#10;Ly5yZWxzUEsBAi0AFAAGAAgAAAAhAIaZZfTyAQAAQAQAAA4AAAAAAAAAAAAAAAAALgIAAGRycy9l&#10;Mm9Eb2MueG1sUEsBAi0AFAAGAAgAAAAhAJeRPiDdAAAACwEAAA8AAAAAAAAAAAAAAAAATAQAAGRy&#10;cy9kb3ducmV2LnhtbFBLBQYAAAAABAAEAPMAAABWBQAAAAA=&#10;" o:allowincell="f" filled="f" stroked="f" strokeweight="0">
                <v:textbox style="layout-flow:vertical;mso-layout-flow-alt:bottom-to-top;mso-rotate:270" inset="0,0,0,0">
                  <w:txbxContent>
                    <w:p w:rsidR="00507BB2" w:rsidRDefault="00507BB2">
                      <w:pPr>
                        <w:pStyle w:val="Sadrajokvira"/>
                        <w:widowControl w:val="0"/>
                        <w:spacing w:after="0" w:line="224" w:lineRule="exact"/>
                        <w:ind w:left="20" w:right="-30"/>
                        <w:contextualSpacing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3.  POD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CI O U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A I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ODJELI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A  </w:t>
      </w:r>
    </w:p>
    <w:p w:rsidR="00507BB2" w:rsidRDefault="00507BB2">
      <w:pPr>
        <w:rPr>
          <w:rFonts w:ascii="Calibri" w:eastAsia="Times New Roman" w:hAnsi="Calibri" w:cs="Times New Roman"/>
          <w:color w:val="FF0000"/>
        </w:rPr>
      </w:pPr>
    </w:p>
    <w:tbl>
      <w:tblPr>
        <w:tblStyle w:val="Reetkatablice"/>
        <w:tblW w:w="9062" w:type="dxa"/>
        <w:tblLayout w:type="fixed"/>
        <w:tblLook w:val="04A0" w:firstRow="1" w:lastRow="0" w:firstColumn="1" w:lastColumn="0" w:noHBand="0" w:noVBand="1"/>
      </w:tblPr>
      <w:tblGrid>
        <w:gridCol w:w="1208"/>
        <w:gridCol w:w="1159"/>
        <w:gridCol w:w="976"/>
        <w:gridCol w:w="976"/>
        <w:gridCol w:w="985"/>
        <w:gridCol w:w="668"/>
        <w:gridCol w:w="3090"/>
      </w:tblGrid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RAZRED 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BROJ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UČENIKA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M 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Ž 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IP –ČL.5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PP – ČL.6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RAZREDNIK 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a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Babačić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b 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Antonia Cukrov Kulušić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c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Natalija Gović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1.PŠ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Tomislava Jelovčić</w:t>
            </w:r>
          </w:p>
        </w:tc>
      </w:tr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UK. 1.r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a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Diana Cvitanović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b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Barbara Belamarić Vuković</w:t>
            </w:r>
          </w:p>
        </w:tc>
      </w:tr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 2.r.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a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Zdenka Ježina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b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Ante Čular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c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Doris Baraka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PŠ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Tomislava Jelovčić</w:t>
            </w:r>
          </w:p>
        </w:tc>
      </w:tr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 3.r.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a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Antonia Maleš Vukorepa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b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Silvija Mikulandra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4.PŠ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Tomislava Jelovčić</w:t>
            </w:r>
          </w:p>
        </w:tc>
      </w:tr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  4.r.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Razredna nastava</w:t>
            </w:r>
          </w:p>
        </w:tc>
        <w:tc>
          <w:tcPr>
            <w:tcW w:w="1159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</w:p>
        </w:tc>
        <w:tc>
          <w:tcPr>
            <w:tcW w:w="976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976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</w:t>
            </w:r>
          </w:p>
        </w:tc>
        <w:tc>
          <w:tcPr>
            <w:tcW w:w="985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668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090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a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Petra Lordan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b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Nataša Ergić</w:t>
            </w:r>
          </w:p>
        </w:tc>
      </w:tr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 5 .r.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a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Kristina Petković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b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Marina Gagić</w:t>
            </w:r>
          </w:p>
        </w:tc>
      </w:tr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 6.r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a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Antonija Vukičević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b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 Vranjković</w:t>
            </w:r>
          </w:p>
        </w:tc>
      </w:tr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 7.r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a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Jurica</w:t>
            </w:r>
          </w:p>
        </w:tc>
      </w:tr>
      <w:tr w:rsidR="00507BB2">
        <w:tc>
          <w:tcPr>
            <w:tcW w:w="120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b</w:t>
            </w:r>
          </w:p>
        </w:tc>
        <w:tc>
          <w:tcPr>
            <w:tcW w:w="11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8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6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Hamida Šarić</w:t>
            </w:r>
          </w:p>
        </w:tc>
      </w:tr>
      <w:tr w:rsidR="00507BB2">
        <w:tc>
          <w:tcPr>
            <w:tcW w:w="120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 8.r</w:t>
            </w:r>
          </w:p>
        </w:tc>
        <w:tc>
          <w:tcPr>
            <w:tcW w:w="11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98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6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09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tcBorders>
              <w:bottom w:val="nil"/>
            </w:tcBorders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Predmetna nastava</w:t>
            </w:r>
          </w:p>
        </w:tc>
        <w:tc>
          <w:tcPr>
            <w:tcW w:w="1159" w:type="dxa"/>
            <w:tcBorders>
              <w:bottom w:val="nil"/>
            </w:tcBorders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168</w:t>
            </w:r>
          </w:p>
        </w:tc>
        <w:tc>
          <w:tcPr>
            <w:tcW w:w="976" w:type="dxa"/>
            <w:tcBorders>
              <w:bottom w:val="nil"/>
            </w:tcBorders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976" w:type="dxa"/>
            <w:tcBorders>
              <w:bottom w:val="nil"/>
            </w:tcBorders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</w:t>
            </w:r>
          </w:p>
        </w:tc>
        <w:tc>
          <w:tcPr>
            <w:tcW w:w="985" w:type="dxa"/>
            <w:tcBorders>
              <w:bottom w:val="nil"/>
            </w:tcBorders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668" w:type="dxa"/>
            <w:tcBorders>
              <w:bottom w:val="nil"/>
            </w:tcBorders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090" w:type="dxa"/>
            <w:tcBorders>
              <w:bottom w:val="nil"/>
            </w:tcBorders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207" w:type="dxa"/>
            <w:tcBorders>
              <w:top w:val="nil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UKUPNO ŠKOLA 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370</w:t>
            </w:r>
          </w:p>
        </w:tc>
        <w:tc>
          <w:tcPr>
            <w:tcW w:w="976" w:type="dxa"/>
            <w:tcBorders>
              <w:top w:val="nil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</w:t>
            </w:r>
          </w:p>
        </w:tc>
        <w:tc>
          <w:tcPr>
            <w:tcW w:w="976" w:type="dxa"/>
            <w:tcBorders>
              <w:top w:val="nil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194</w:t>
            </w:r>
          </w:p>
        </w:tc>
        <w:tc>
          <w:tcPr>
            <w:tcW w:w="985" w:type="dxa"/>
            <w:tcBorders>
              <w:top w:val="nil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668" w:type="dxa"/>
            <w:tcBorders>
              <w:top w:val="nil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090" w:type="dxa"/>
            <w:tcBorders>
              <w:top w:val="nil"/>
            </w:tcBorders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07BB2" w:rsidRDefault="00507BB2">
      <w:pPr>
        <w:rPr>
          <w:rFonts w:ascii="Calibri" w:eastAsia="Times New Roman" w:hAnsi="Calibri" w:cs="Times New Roman"/>
        </w:rPr>
      </w:pPr>
    </w:p>
    <w:tbl>
      <w:tblPr>
        <w:tblStyle w:val="Reetkatablice"/>
        <w:tblW w:w="7933" w:type="dxa"/>
        <w:tblLayout w:type="fixed"/>
        <w:tblLook w:val="04A0" w:firstRow="1" w:lastRow="0" w:firstColumn="1" w:lastColumn="0" w:noHBand="0" w:noVBand="1"/>
      </w:tblPr>
      <w:tblGrid>
        <w:gridCol w:w="3224"/>
        <w:gridCol w:w="1167"/>
        <w:gridCol w:w="849"/>
        <w:gridCol w:w="851"/>
        <w:gridCol w:w="852"/>
        <w:gridCol w:w="990"/>
      </w:tblGrid>
      <w:tr w:rsidR="00507BB2">
        <w:tc>
          <w:tcPr>
            <w:tcW w:w="3223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6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BROJ UČENIKA</w:t>
            </w:r>
          </w:p>
        </w:tc>
        <w:tc>
          <w:tcPr>
            <w:tcW w:w="84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M </w:t>
            </w:r>
          </w:p>
        </w:tc>
        <w:tc>
          <w:tcPr>
            <w:tcW w:w="85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Ž </w:t>
            </w:r>
          </w:p>
        </w:tc>
        <w:tc>
          <w:tcPr>
            <w:tcW w:w="85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IP –ČL.5</w:t>
            </w:r>
          </w:p>
        </w:tc>
        <w:tc>
          <w:tcPr>
            <w:tcW w:w="99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PP – ČL.6</w:t>
            </w:r>
          </w:p>
        </w:tc>
      </w:tr>
      <w:tr w:rsidR="00507BB2">
        <w:tc>
          <w:tcPr>
            <w:tcW w:w="322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Razredna nastava</w:t>
            </w:r>
          </w:p>
        </w:tc>
        <w:tc>
          <w:tcPr>
            <w:tcW w:w="116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8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07BB2">
        <w:tc>
          <w:tcPr>
            <w:tcW w:w="322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Predmetna nastava</w:t>
            </w:r>
          </w:p>
        </w:tc>
        <w:tc>
          <w:tcPr>
            <w:tcW w:w="116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8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07BB2">
        <w:tc>
          <w:tcPr>
            <w:tcW w:w="3223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Matična škola </w:t>
            </w:r>
          </w:p>
        </w:tc>
        <w:tc>
          <w:tcPr>
            <w:tcW w:w="1167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849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852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07BB2">
        <w:tc>
          <w:tcPr>
            <w:tcW w:w="322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PŠ Prvić Šepurine</w:t>
            </w:r>
          </w:p>
        </w:tc>
        <w:tc>
          <w:tcPr>
            <w:tcW w:w="116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507BB2">
        <w:tc>
          <w:tcPr>
            <w:tcW w:w="322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116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370</w:t>
            </w:r>
          </w:p>
        </w:tc>
        <w:tc>
          <w:tcPr>
            <w:tcW w:w="84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</w:t>
            </w:r>
          </w:p>
        </w:tc>
        <w:tc>
          <w:tcPr>
            <w:tcW w:w="85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194</w:t>
            </w:r>
          </w:p>
        </w:tc>
        <w:tc>
          <w:tcPr>
            <w:tcW w:w="85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99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</w:tbl>
    <w:p w:rsidR="00507BB2" w:rsidRDefault="00507BB2">
      <w:pPr>
        <w:sectPr w:rsidR="00507BB2">
          <w:headerReference w:type="default" r:id="rId17"/>
          <w:footerReference w:type="default" r:id="rId18"/>
          <w:footerReference w:type="first" r:id="rId19"/>
          <w:pgSz w:w="11906" w:h="16838"/>
          <w:pgMar w:top="1417" w:right="1417" w:bottom="1417" w:left="1417" w:header="708" w:footer="708" w:gutter="0"/>
          <w:cols w:space="720"/>
          <w:formProt w:val="0"/>
          <w:titlePg/>
          <w:docGrid w:linePitch="360" w:charSpace="8192"/>
        </w:sectPr>
      </w:pPr>
    </w:p>
    <w:p w:rsidR="00507BB2" w:rsidRDefault="003D5054">
      <w:pPr>
        <w:pStyle w:val="Odlomakpopisa"/>
        <w:numPr>
          <w:ilvl w:val="0"/>
          <w:numId w:val="8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/>
        </w:rPr>
        <w:t>GODIŠNJI KALENDAR RADA ŠKOLE</w:t>
      </w:r>
    </w:p>
    <w:p w:rsidR="00507BB2" w:rsidRDefault="00507B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/>
        </w:rPr>
      </w:pPr>
    </w:p>
    <w:p w:rsidR="00507BB2" w:rsidRDefault="00507B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val="pl-PL"/>
        </w:rPr>
      </w:pPr>
    </w:p>
    <w:tbl>
      <w:tblPr>
        <w:tblW w:w="12839" w:type="dxa"/>
        <w:jc w:val="center"/>
        <w:tblLayout w:type="fixed"/>
        <w:tblLook w:val="00A0" w:firstRow="1" w:lastRow="0" w:firstColumn="1" w:lastColumn="0" w:noHBand="0" w:noVBand="0"/>
      </w:tblPr>
      <w:tblGrid>
        <w:gridCol w:w="1771"/>
        <w:gridCol w:w="927"/>
        <w:gridCol w:w="992"/>
        <w:gridCol w:w="1098"/>
        <w:gridCol w:w="1831"/>
        <w:gridCol w:w="3117"/>
        <w:gridCol w:w="3103"/>
      </w:tblGrid>
      <w:tr w:rsidR="00507BB2">
        <w:trPr>
          <w:jc w:val="center"/>
        </w:trPr>
        <w:tc>
          <w:tcPr>
            <w:tcW w:w="1770" w:type="dxa"/>
            <w:tcBorders>
              <w:top w:val="thinThickSmallGap" w:sz="2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Obrazovno razdoblje</w:t>
            </w:r>
          </w:p>
        </w:tc>
        <w:tc>
          <w:tcPr>
            <w:tcW w:w="927" w:type="dxa"/>
            <w:tcBorders>
              <w:top w:val="thinThickSmallGap" w:sz="2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Mjesec</w:t>
            </w:r>
          </w:p>
        </w:tc>
        <w:tc>
          <w:tcPr>
            <w:tcW w:w="992" w:type="dxa"/>
            <w:tcBorders>
              <w:top w:val="thinThickSmallGap" w:sz="2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Radni dani</w:t>
            </w:r>
          </w:p>
        </w:tc>
        <w:tc>
          <w:tcPr>
            <w:tcW w:w="1098" w:type="dxa"/>
            <w:tcBorders>
              <w:top w:val="thinThickSmallGap" w:sz="2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Nastavni dani</w:t>
            </w:r>
          </w:p>
        </w:tc>
        <w:tc>
          <w:tcPr>
            <w:tcW w:w="1831" w:type="dxa"/>
            <w:tcBorders>
              <w:top w:val="thinThickSmallGap" w:sz="2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Blagdani/ neradni /nenastavni dani</w:t>
            </w:r>
          </w:p>
        </w:tc>
        <w:tc>
          <w:tcPr>
            <w:tcW w:w="3117" w:type="dxa"/>
            <w:tcBorders>
              <w:top w:val="thinThickSmallGap" w:sz="2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>Obilježavanje blagdana</w:t>
            </w:r>
          </w:p>
        </w:tc>
        <w:tc>
          <w:tcPr>
            <w:tcW w:w="3103" w:type="dxa"/>
            <w:tcBorders>
              <w:top w:val="thinThickSmallGap" w:sz="24" w:space="0" w:color="000000"/>
              <w:left w:val="single" w:sz="6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>Odmori učenika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</w:tr>
      <w:tr w:rsidR="00507BB2">
        <w:trPr>
          <w:cantSplit/>
          <w:trHeight w:val="1389"/>
          <w:jc w:val="center"/>
        </w:trPr>
        <w:tc>
          <w:tcPr>
            <w:tcW w:w="1770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I. obrazovno razdoblje: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7. 9. 2026. -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23. 12. 2026.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IX.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X.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XI.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XII.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18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22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20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22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17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22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20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17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  <w:t xml:space="preserve">  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  <w:t>1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  <w:t xml:space="preserve">29. 9.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  <w:t>2026. sv. Mihovil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  <w:t>5.10. 2026. Dan učitelja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  <w:t>1. 11. 2026. Svi sveti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  <w:t>18.11.2026. Dan sjećanja na žrtve Domovinskog rata i Dan sjećanja na žrtvu Vukovara i Škabrnje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  <w:t>25. 12. 2026.  Božić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pl-PL"/>
              </w:rPr>
              <w:t>26. 12. 2026.  Sv. Stjepan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Prvi dio zimskog odmora: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24. 12. 2026. – 6. 1. 2027. </w:t>
            </w:r>
          </w:p>
        </w:tc>
      </w:tr>
      <w:tr w:rsidR="00507BB2">
        <w:trPr>
          <w:cantSplit/>
          <w:trHeight w:val="380"/>
          <w:jc w:val="center"/>
        </w:trPr>
        <w:tc>
          <w:tcPr>
            <w:tcW w:w="1770" w:type="dxa"/>
            <w:tcBorders>
              <w:top w:val="single" w:sz="4" w:space="0" w:color="000000"/>
              <w:left w:val="thinThickSmallGap" w:sz="24" w:space="0" w:color="000000"/>
              <w:bottom w:val="single" w:sz="2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UKUPNO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IX. - 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82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76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thickThinSmallGap" w:sz="2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0"/>
                <w:szCs w:val="20"/>
                <w:lang w:val="pl-PL"/>
              </w:rPr>
            </w:pPr>
          </w:p>
        </w:tc>
      </w:tr>
      <w:tr w:rsidR="00507BB2">
        <w:trPr>
          <w:cantSplit/>
          <w:trHeight w:val="3031"/>
          <w:jc w:val="center"/>
        </w:trPr>
        <w:tc>
          <w:tcPr>
            <w:tcW w:w="1770" w:type="dxa"/>
            <w:tcBorders>
              <w:top w:val="single" w:sz="2" w:space="0" w:color="000000"/>
              <w:left w:val="thinThickSmallGap" w:sz="2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II. obrazovno razdoblje: 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7. 1. 2027. – 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15. 6. 2027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  <w:t>I.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  <w:t>II.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  <w:t>III.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  <w:t>IV.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  <w:t>V.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it-IT"/>
              </w:rPr>
              <w:t>VI</w:t>
            </w: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it-IT"/>
              </w:rPr>
              <w:t>.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19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23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de-DE"/>
              </w:rPr>
            </w:pPr>
          </w:p>
        </w:tc>
        <w:tc>
          <w:tcPr>
            <w:tcW w:w="109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17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15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18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19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11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de-DE"/>
              </w:rPr>
            </w:pPr>
          </w:p>
        </w:tc>
        <w:tc>
          <w:tcPr>
            <w:tcW w:w="183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0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de-DE"/>
              </w:rPr>
              <w:t>2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de-DE"/>
              </w:rPr>
              <w:t xml:space="preserve">    </w:t>
            </w:r>
          </w:p>
        </w:tc>
        <w:tc>
          <w:tcPr>
            <w:tcW w:w="311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1. 1. 2027. Nova godina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6. 1. 2027.  Sveta tri kralja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 xml:space="preserve">28.3.2027.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Uskrs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29.3.2027. Uskrsni ponedjeljak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es-ES"/>
              </w:rPr>
              <w:t>1.5.2027. Praznik rada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 xml:space="preserve">30. 5. 2027. Dan državnosti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27.5.2027. Tijelovo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28. 5. 2027.  Dan škole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22. 6. 2027. Dan antif. borbe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25. 6. 2027.  Dan neovisnosti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5.8.2027. Dan pobjede i domovinske zahvalnosti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 xml:space="preserve">15. 8. 2027. 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/>
              </w:rPr>
              <w:t>Velika Gospa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  <w:t>Drugi dio zimskog odmora učenika: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  <w:t>20.2.2027. – 28.2.2027.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  <w:t>Proljetni odmor učenika: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  <w:t>25.3.2027. – 4.4.2027.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pl-PL"/>
              </w:rPr>
              <w:t>Ljetni odmor učenika: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pl-PL"/>
              </w:rPr>
              <w:t>16.6.2027. – do početka nastavne godine 2027./2028.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pl-PL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u w:val="single"/>
                <w:lang w:val="pl-PL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u w:val="single"/>
                <w:lang w:val="pl-PL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val="pl-PL"/>
              </w:rPr>
            </w:pPr>
          </w:p>
        </w:tc>
      </w:tr>
      <w:tr w:rsidR="00507BB2">
        <w:trPr>
          <w:cantSplit/>
          <w:trHeight w:val="467"/>
          <w:jc w:val="center"/>
        </w:trPr>
        <w:tc>
          <w:tcPr>
            <w:tcW w:w="1770" w:type="dxa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UKUPNO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I. - VI.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126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100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0"/>
                <w:szCs w:val="20"/>
                <w:lang w:val="pl-PL"/>
              </w:rPr>
            </w:pPr>
          </w:p>
        </w:tc>
      </w:tr>
      <w:tr w:rsidR="00507BB2">
        <w:trPr>
          <w:trHeight w:val="349"/>
          <w:jc w:val="center"/>
        </w:trPr>
        <w:tc>
          <w:tcPr>
            <w:tcW w:w="1770" w:type="dxa"/>
            <w:tcBorders>
              <w:top w:val="single" w:sz="4" w:space="0" w:color="000000"/>
              <w:left w:val="thinThickSmallGap" w:sz="2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/>
              </w:rPr>
              <w:t>SVEUKUPNO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thickThinSmallGap" w:sz="2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208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6" w:space="0" w:color="000000"/>
              <w:bottom w:val="thickThinSmallGap" w:sz="2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176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6" w:space="0" w:color="000000"/>
              <w:bottom w:val="thickThinSmallGap" w:sz="2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  <w:t>12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6" w:space="0" w:color="000000"/>
              <w:bottom w:val="thickThinSmallGap" w:sz="24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6" w:space="0" w:color="000000"/>
              <w:bottom w:val="thickThinSmallGap" w:sz="24" w:space="0" w:color="000000"/>
              <w:right w:val="thickThinSmallGap" w:sz="2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pl-PL"/>
              </w:rPr>
            </w:pPr>
            <w:bookmarkStart w:id="4" w:name="_Hlk51923040"/>
            <w:bookmarkEnd w:id="4"/>
          </w:p>
        </w:tc>
      </w:tr>
    </w:tbl>
    <w:p w:rsidR="00507BB2" w:rsidRDefault="00507BB2">
      <w:pPr>
        <w:sectPr w:rsidR="00507BB2">
          <w:headerReference w:type="default" r:id="rId20"/>
          <w:footerReference w:type="default" r:id="rId21"/>
          <w:pgSz w:w="16838" w:h="11906" w:orient="landscape"/>
          <w:pgMar w:top="1418" w:right="1418" w:bottom="1418" w:left="1418" w:header="0" w:footer="709" w:gutter="0"/>
          <w:cols w:space="720"/>
          <w:formProt w:val="0"/>
          <w:docGrid w:linePitch="360" w:charSpace="8192"/>
        </w:sectPr>
      </w:pPr>
    </w:p>
    <w:p w:rsidR="00507BB2" w:rsidRDefault="003D5054">
      <w:pPr>
        <w:pStyle w:val="Odlomakpopisa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TJEDNI I GODIŠNJI BROJ SATI PO RAZREDIMA I OBLICIMA ODGOJNO-OBRAZOVNOG RADA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Tjedni fond sati po nastavnim predmetima i razredima (redovita nastava)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</w:p>
    <w:tbl>
      <w:tblPr>
        <w:tblpPr w:leftFromText="180" w:rightFromText="180" w:vertAnchor="page" w:horzAnchor="page" w:tblpXSpec="center" w:tblpY="3248"/>
        <w:tblW w:w="13743" w:type="dxa"/>
        <w:jc w:val="center"/>
        <w:tblLayout w:type="fixed"/>
        <w:tblLook w:val="00A0" w:firstRow="1" w:lastRow="0" w:firstColumn="1" w:lastColumn="0" w:noHBand="0" w:noVBand="0"/>
      </w:tblPr>
      <w:tblGrid>
        <w:gridCol w:w="1346"/>
        <w:gridCol w:w="566"/>
        <w:gridCol w:w="709"/>
        <w:gridCol w:w="568"/>
        <w:gridCol w:w="709"/>
        <w:gridCol w:w="566"/>
        <w:gridCol w:w="708"/>
        <w:gridCol w:w="569"/>
        <w:gridCol w:w="709"/>
        <w:gridCol w:w="565"/>
        <w:gridCol w:w="852"/>
        <w:gridCol w:w="566"/>
        <w:gridCol w:w="851"/>
        <w:gridCol w:w="566"/>
        <w:gridCol w:w="709"/>
        <w:gridCol w:w="568"/>
        <w:gridCol w:w="849"/>
        <w:gridCol w:w="851"/>
        <w:gridCol w:w="916"/>
      </w:tblGrid>
      <w:tr w:rsidR="00507BB2">
        <w:trPr>
          <w:jc w:val="center"/>
        </w:trPr>
        <w:tc>
          <w:tcPr>
            <w:tcW w:w="1345" w:type="dxa"/>
            <w:tcBorders>
              <w:top w:val="thinThickSmallGap" w:sz="24" w:space="0" w:color="000000"/>
              <w:left w:val="thinThickSmallGap" w:sz="24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Razred </w:t>
            </w:r>
          </w:p>
        </w:tc>
        <w:tc>
          <w:tcPr>
            <w:tcW w:w="1275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1.abc/PŠ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(4)</w:t>
            </w:r>
          </w:p>
        </w:tc>
        <w:tc>
          <w:tcPr>
            <w:tcW w:w="1277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2.ab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(2)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74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3. abc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3.PŠ P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(4)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4. ab/PŠ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(3)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417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5. ab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(2)</w:t>
            </w:r>
          </w:p>
        </w:tc>
        <w:tc>
          <w:tcPr>
            <w:tcW w:w="1417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6.ab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(2)</w:t>
            </w:r>
          </w:p>
        </w:tc>
        <w:tc>
          <w:tcPr>
            <w:tcW w:w="1275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7.ab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(2)</w:t>
            </w:r>
          </w:p>
        </w:tc>
        <w:tc>
          <w:tcPr>
            <w:tcW w:w="1417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8.ab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(2)</w:t>
            </w:r>
          </w:p>
        </w:tc>
        <w:tc>
          <w:tcPr>
            <w:tcW w:w="1767" w:type="dxa"/>
            <w:gridSpan w:val="2"/>
            <w:tcBorders>
              <w:top w:val="thinThickSmallGap" w:sz="24" w:space="0" w:color="000000"/>
              <w:left w:val="single" w:sz="12" w:space="0" w:color="000000"/>
              <w:bottom w:val="single" w:sz="2" w:space="0" w:color="000000"/>
              <w:right w:val="thickThinSmallGap" w:sz="2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Ukupno planirano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2" w:space="0" w:color="000000"/>
              <w:left w:val="thinThickSmallGap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  <w:t>Predmet</w:t>
            </w:r>
          </w:p>
        </w:tc>
        <w:tc>
          <w:tcPr>
            <w:tcW w:w="56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  <w:t>T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G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/>
              </w:rPr>
              <w:t>G</w:t>
            </w:r>
          </w:p>
        </w:tc>
        <w:tc>
          <w:tcPr>
            <w:tcW w:w="56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G</w:t>
            </w:r>
          </w:p>
        </w:tc>
        <w:tc>
          <w:tcPr>
            <w:tcW w:w="56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G</w:t>
            </w:r>
          </w:p>
        </w:tc>
        <w:tc>
          <w:tcPr>
            <w:tcW w:w="56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G</w:t>
            </w:r>
          </w:p>
        </w:tc>
        <w:tc>
          <w:tcPr>
            <w:tcW w:w="56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G</w:t>
            </w:r>
          </w:p>
        </w:tc>
        <w:tc>
          <w:tcPr>
            <w:tcW w:w="56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G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</w:t>
            </w:r>
          </w:p>
        </w:tc>
        <w:tc>
          <w:tcPr>
            <w:tcW w:w="916" w:type="dxa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thickThinSmallGap" w:sz="2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G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12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Hrvatski j.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20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  <w:t>700</w:t>
            </w: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10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350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20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  <w:t>700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15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  <w:t>525</w:t>
            </w:r>
          </w:p>
        </w:tc>
        <w:tc>
          <w:tcPr>
            <w:tcW w:w="5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10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  <w:t>350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10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  <w:t>350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8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  <w:t>280</w:t>
            </w: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GB"/>
              </w:rPr>
              <w:t>8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n-GB"/>
              </w:rPr>
              <w:t>280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101</w:t>
            </w:r>
          </w:p>
        </w:tc>
        <w:tc>
          <w:tcPr>
            <w:tcW w:w="91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3535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Likovna k.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105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27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945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Glazbena k.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105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21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735</w:t>
            </w:r>
          </w:p>
        </w:tc>
      </w:tr>
      <w:tr w:rsidR="00507BB2">
        <w:trPr>
          <w:trHeight w:val="65"/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Engleski j.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210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6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210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6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50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1750</w:t>
            </w:r>
          </w:p>
        </w:tc>
      </w:tr>
      <w:tr w:rsidR="00507BB2">
        <w:trPr>
          <w:trHeight w:val="308"/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Matematika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560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16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560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420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84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2940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Priroda i dr.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210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26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910</w:t>
            </w:r>
          </w:p>
        </w:tc>
      </w:tr>
      <w:tr w:rsidR="00507BB2">
        <w:trPr>
          <w:trHeight w:val="93"/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Biologija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8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280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Kemija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8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280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Fizika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8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280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Priroda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7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145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Povijest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16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560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Geografija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15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525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Tehnička k.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8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280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>TZK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280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210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42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1470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6" w:space="0" w:color="000000"/>
              <w:left w:val="thinThickSmallGap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/>
              </w:rPr>
              <w:t xml:space="preserve">Informatika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de-DE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de-DE"/>
              </w:rPr>
              <w:t>140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5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8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thickThinSmallGap" w:sz="24" w:space="0" w:color="000000"/>
            </w:tcBorders>
            <w:shd w:val="clear" w:color="auto" w:fill="auto"/>
            <w:vAlign w:val="bottom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280</w:t>
            </w:r>
          </w:p>
        </w:tc>
      </w:tr>
      <w:tr w:rsidR="00507BB2">
        <w:trPr>
          <w:jc w:val="center"/>
        </w:trPr>
        <w:tc>
          <w:tcPr>
            <w:tcW w:w="1345" w:type="dxa"/>
            <w:tcBorders>
              <w:top w:val="single" w:sz="12" w:space="0" w:color="000000"/>
              <w:left w:val="thinThickSmallGap" w:sz="2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de-DE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UKUPNO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60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2100</w:t>
            </w: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36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1260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64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2240</w:t>
            </w:r>
          </w:p>
        </w:tc>
        <w:tc>
          <w:tcPr>
            <w:tcW w:w="569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45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1575</w:t>
            </w:r>
          </w:p>
        </w:tc>
        <w:tc>
          <w:tcPr>
            <w:tcW w:w="565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48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1680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50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1750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52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1820</w:t>
            </w:r>
          </w:p>
        </w:tc>
        <w:tc>
          <w:tcPr>
            <w:tcW w:w="568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52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single" w:sz="12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1820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407</w:t>
            </w:r>
          </w:p>
        </w:tc>
        <w:tc>
          <w:tcPr>
            <w:tcW w:w="916" w:type="dxa"/>
            <w:tcBorders>
              <w:top w:val="single" w:sz="12" w:space="0" w:color="000000"/>
              <w:left w:val="single" w:sz="4" w:space="0" w:color="000000"/>
              <w:bottom w:val="thickThinSmallGap" w:sz="24" w:space="0" w:color="000000"/>
              <w:right w:val="thickThinSmallGap" w:sz="24" w:space="0" w:color="000000"/>
            </w:tcBorders>
            <w:shd w:val="clear" w:color="auto" w:fill="C2D69B" w:themeFill="accent3" w:themeFillTint="99"/>
            <w:vAlign w:val="bottom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5" w:name="_Hlk828786021"/>
            <w:bookmarkEnd w:id="5"/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14245</w:t>
            </w:r>
          </w:p>
        </w:tc>
      </w:tr>
    </w:tbl>
    <w:p w:rsidR="00507BB2" w:rsidRDefault="00507BB2">
      <w:pPr>
        <w:sectPr w:rsidR="00507BB2">
          <w:headerReference w:type="default" r:id="rId22"/>
          <w:footerReference w:type="default" r:id="rId23"/>
          <w:pgSz w:w="16838" w:h="11906" w:orient="landscape"/>
          <w:pgMar w:top="1418" w:right="1418" w:bottom="1418" w:left="1418" w:header="0" w:footer="708" w:gutter="0"/>
          <w:cols w:space="720"/>
          <w:formProt w:val="0"/>
          <w:docGrid w:linePitch="360" w:charSpace="8192"/>
        </w:sectPr>
      </w:pPr>
    </w:p>
    <w:p w:rsidR="00507BB2" w:rsidRDefault="003D5054">
      <w:pPr>
        <w:pStyle w:val="Odlomakpopisa"/>
        <w:numPr>
          <w:ilvl w:val="1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PLAN IZVANUČIONIČKE NASTAVE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Izvanučioničkom nastavom u školskoj godini 2026./2027.  realizirat će se određeni odgojno-obrazovni  ciljevi i zadaće  kurikula/nastavnog plana i pro</w:t>
      </w:r>
      <w:r>
        <w:rPr>
          <w:rFonts w:ascii="Times New Roman" w:eastAsia="Calibri" w:hAnsi="Times New Roman" w:cs="Times New Roman"/>
          <w:sz w:val="24"/>
          <w:szCs w:val="24"/>
        </w:rPr>
        <w:t>grama rada određenih predmeta sukladno razredu koji učenici pohađaju  i izvedbenim planovima učitelja.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Školski izleti 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ŠKOLSKI IZLETI - </w:t>
      </w:r>
      <w:r>
        <w:rPr>
          <w:rFonts w:ascii="Times New Roman" w:hAnsi="Times New Roman" w:cs="Times New Roman"/>
          <w:sz w:val="24"/>
          <w:szCs w:val="24"/>
        </w:rPr>
        <w:t xml:space="preserve">oblik izvanučioničke nastave koji obuhvaća poludnevni ili cjelodnevni zajednički odlazak učenika i učitelja u mjesto </w:t>
      </w:r>
      <w:r>
        <w:rPr>
          <w:rFonts w:ascii="Times New Roman" w:hAnsi="Times New Roman" w:cs="Times New Roman"/>
          <w:sz w:val="24"/>
          <w:szCs w:val="24"/>
        </w:rPr>
        <w:t>u kojem je škola ili izvan njega, a koji organizira škola u svrhu ispunjavanja određenih odgojno-obrazovnih ciljeva i zadaća.</w:t>
      </w: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Aktivnost je namijenjena svim učenicima škole. Konačan broj polaznika odredit će se nakon prikupljenih ponuda agencija za određena</w:t>
      </w:r>
      <w:r>
        <w:rPr>
          <w:rFonts w:ascii="Times New Roman" w:eastAsia="Calibri" w:hAnsi="Times New Roman" w:cs="Times New Roman"/>
          <w:sz w:val="24"/>
          <w:szCs w:val="24"/>
        </w:rPr>
        <w:t xml:space="preserve"> odredišta, određivanja cijene i održanih roditeljskih sastanaka. </w:t>
      </w:r>
      <w:r>
        <w:rPr>
          <w:rFonts w:ascii="Times New Roman" w:hAnsi="Times New Roman" w:cs="Times New Roman"/>
          <w:sz w:val="24"/>
          <w:szCs w:val="24"/>
        </w:rPr>
        <w:t>Nositelji aktivnosti su razrednici svih razreda. Izleti učenika realizirat će se tijekom školske godine 2026./2027. temeljem izvedbenog plana kojeg će izraditi razrednici u suradnji s učitel</w:t>
      </w:r>
      <w:r>
        <w:rPr>
          <w:rFonts w:ascii="Times New Roman" w:hAnsi="Times New Roman" w:cs="Times New Roman"/>
          <w:sz w:val="24"/>
          <w:szCs w:val="24"/>
        </w:rPr>
        <w:t>jima. Troškove izleta u iznosu prihvaćene ponude snosit će roditelji, dok će naknade voditelja i pratitelja biti isplaćene iz materijalnih sredstava škole.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Nakon provedenih izleta razrednici su dužni podnijeti pisano izvješće o provedenom izletu. </w:t>
      </w: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69"/>
        <w:tblW w:w="9464" w:type="dxa"/>
        <w:tblLayout w:type="fixed"/>
        <w:tblLook w:val="04A0" w:firstRow="1" w:lastRow="0" w:firstColumn="1" w:lastColumn="0" w:noHBand="0" w:noVBand="1"/>
      </w:tblPr>
      <w:tblGrid>
        <w:gridCol w:w="847"/>
        <w:gridCol w:w="3763"/>
        <w:gridCol w:w="2189"/>
        <w:gridCol w:w="2665"/>
      </w:tblGrid>
      <w:tr w:rsidR="00507BB2">
        <w:tc>
          <w:tcPr>
            <w:tcW w:w="84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RAZRED</w:t>
            </w:r>
          </w:p>
        </w:tc>
        <w:tc>
          <w:tcPr>
            <w:tcW w:w="376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ODREDIŠTE</w:t>
            </w:r>
          </w:p>
          <w:p w:rsidR="00507BB2" w:rsidRDefault="00507BB2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8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VRIJEME REALIZACIJE</w:t>
            </w:r>
          </w:p>
        </w:tc>
        <w:tc>
          <w:tcPr>
            <w:tcW w:w="266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NOSITELJI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1. a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Ražanj - Primošten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Ivana Babačić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1. b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Ražanj - Primošten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Antonia Cukrov Kulušić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1. c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Ražanj - Primošten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Natalija Gović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Skradin, NP Krka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Skradin, NP Krka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Barbara Belamarić V.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3. a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val="en-US" w:eastAsia="zh-CN" w:bidi="hi-IN"/>
              </w:rPr>
              <w:t>Eko kampus Krka u Puljanima, Nacionalni park Krka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Zdenka Ježina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3. b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val="en-US" w:eastAsia="zh-CN" w:bidi="hi-IN"/>
              </w:rPr>
              <w:t>Eko kampus Krka u Puljanima, Nacionalni park Krka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Ante Čular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3. c 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Eko </w:t>
            </w: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val="en-US" w:eastAsia="zh-CN" w:bidi="hi-IN"/>
              </w:rPr>
              <w:t>kampus Krka u Puljanima, Nacionalni park Krka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Doris Baraka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4. a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Promina 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Antonia Maleš Vukorepa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4. b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Promina 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Silvija Miklandra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5. a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Dolina Neretve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Petra Lordan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5. b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Dolina Neretve 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svibanj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Nataša Ergić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6. a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Rastoke – Speleon – Baraćeve spilje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Kristina Petković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6. b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Restoke – Speleon – Baraćeve spilje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Marina Gagić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7. a 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Rizvan City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Antonija Vukičević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7. b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Rizvan City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Ana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Vranjković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Prvić </w:t>
            </w:r>
          </w:p>
        </w:tc>
        <w:tc>
          <w:tcPr>
            <w:tcW w:w="376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Skradin, NP Krka</w:t>
            </w:r>
          </w:p>
        </w:tc>
        <w:tc>
          <w:tcPr>
            <w:tcW w:w="218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travanj 2027.</w:t>
            </w:r>
          </w:p>
        </w:tc>
        <w:tc>
          <w:tcPr>
            <w:tcW w:w="2665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Tomislava Jelovčić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6" w:name="_Hlk50966626"/>
      <w:bookmarkEnd w:id="6"/>
      <w:r>
        <w:rPr>
          <w:rFonts w:ascii="Times New Roman" w:hAnsi="Times New Roman" w:cs="Times New Roman"/>
          <w:b/>
          <w:sz w:val="24"/>
          <w:szCs w:val="24"/>
        </w:rPr>
        <w:t>Terenska nastava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TERENSKA NASTAVA </w:t>
      </w:r>
      <w:r>
        <w:rPr>
          <w:rFonts w:ascii="Times New Roman" w:hAnsi="Times New Roman" w:cs="Times New Roman"/>
          <w:sz w:val="24"/>
          <w:szCs w:val="24"/>
        </w:rPr>
        <w:t xml:space="preserve">je oblik izvanučioničke nastave koji se izvodi u izvornoj stvarnosti, s ciljem njenog upoznavanja u kojoj se mogu primjenjivati i istraživačke </w:t>
      </w:r>
      <w:r>
        <w:rPr>
          <w:rFonts w:ascii="Times New Roman" w:hAnsi="Times New Roman" w:cs="Times New Roman"/>
          <w:sz w:val="24"/>
          <w:szCs w:val="24"/>
        </w:rPr>
        <w:t>metode.</w:t>
      </w:r>
    </w:p>
    <w:p w:rsidR="00507BB2" w:rsidRDefault="003D50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Cilj aktivnosti provođenja ove aktivnosti je učenje otkrivanjem u neposrednoj životnoj stvarnosti, u kojoj se učenici susreću s prirodnom i kulturnom okolinom i ljudima koji u njoj žive, a koji su utjecali na okolinu. Aktivnost je namijenjena učeni</w:t>
      </w:r>
      <w:r>
        <w:rPr>
          <w:rFonts w:ascii="Times New Roman" w:hAnsi="Times New Roman" w:cs="Times New Roman"/>
          <w:sz w:val="24"/>
          <w:szCs w:val="24"/>
        </w:rPr>
        <w:t>cima od I. do VIII. razreda i realizirat će se sukladno godišnjim planovima i programima rada učitelja odnosno godišnjim planovima i programima nastavnih predmeta. Nositelji aktivnosti su razrednici i predmetni učitelji. Aktivnosti izvan učionice biti će t</w:t>
      </w:r>
      <w:r>
        <w:rPr>
          <w:rFonts w:ascii="Times New Roman" w:hAnsi="Times New Roman" w:cs="Times New Roman"/>
          <w:sz w:val="24"/>
          <w:szCs w:val="24"/>
        </w:rPr>
        <w:t>emeljito planirane s jasno osmišljenim ciljevima i zadaćama, i kvalitetno metodički pripremljene. Realizirat će se tijekom školske godine 2026./2027. Troškove realizacije ovih aktivnosti snosit će subjekti koji se u planovima i programima navode. Nakon rea</w:t>
      </w:r>
      <w:r>
        <w:rPr>
          <w:rFonts w:ascii="Times New Roman" w:hAnsi="Times New Roman" w:cs="Times New Roman"/>
          <w:sz w:val="24"/>
          <w:szCs w:val="24"/>
        </w:rPr>
        <w:t>lizacije terenske nastave podnosi se pisano izvješće.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Razredna nastava: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70"/>
        <w:tblW w:w="9351" w:type="dxa"/>
        <w:tblLayout w:type="fixed"/>
        <w:tblLook w:val="04A0" w:firstRow="1" w:lastRow="0" w:firstColumn="1" w:lastColumn="0" w:noHBand="0" w:noVBand="1"/>
      </w:tblPr>
      <w:tblGrid>
        <w:gridCol w:w="965"/>
        <w:gridCol w:w="3458"/>
        <w:gridCol w:w="2093"/>
        <w:gridCol w:w="2835"/>
      </w:tblGrid>
      <w:tr w:rsidR="00507BB2">
        <w:tc>
          <w:tcPr>
            <w:tcW w:w="96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Razred  </w:t>
            </w:r>
          </w:p>
        </w:tc>
        <w:tc>
          <w:tcPr>
            <w:tcW w:w="345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Odredište  </w:t>
            </w:r>
          </w:p>
        </w:tc>
        <w:tc>
          <w:tcPr>
            <w:tcW w:w="209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Vrijeme realizacije 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Odgovorne ososbe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Pekara “Mlinar” - Šubičevac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Babačić</w:t>
            </w:r>
            <w:bookmarkStart w:id="7" w:name="_Hlk241315161"/>
            <w:bookmarkEnd w:id="7"/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Pekara “Mlinar” - Šubičevac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tabs>
                <w:tab w:val="right" w:pos="2025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Antonia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Cukrov Kulušić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c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Pekara “Mlinar” - Šubićevac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Natalija Gović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1.a, 1.b., 1.c.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Šetnja kroz godišnja doba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gradskoj knjižnici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Kuća umjetnosti Arsen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Kino, kazalište, muzej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Babačić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Antonia Cukrov Kulušić,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Natalija Gović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Šetnja kroz godišnja doba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a 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gradskoj knjižnici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Posjetiteljski centar u Kanalu sv. Ante, šetnica u Kanalu sv. Ante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tijekom nastavne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kazališnoj i kino predstavi Kuća umjetnosti Arsen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brodskoj luci, autobusnom kolodvoru i željezničkom kolodvoru u Šibeniku , (Zračna luka Zemunik -Zadar)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ožujak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travanj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Posjet Gradskoj knjižnici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Juraj Šižgorić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Posjetiteljski centar u Kanalu sv. Ante, šetnica u Kanalu sv. Ante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kazališnoj predstavi i kino projekcija, Kuća Arsen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.b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brodskoj luci, autobusnom kolodvoru i željezničkom kolodvoru Šibenik , (Zračna luka Zemunik -Zadar)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ožujak, travanj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Barbara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Belamarić Vuković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kazališnoj i kino predstavi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– 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Ante Čular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Putnička i vojna zrakoplovna luka Zemunik - Zadar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Ante Čular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kazališnoj i kino predsatvi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– 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Zdenka Ježina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Putnička i zrakoplovna luka Zemunik - Zadar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Zdenka Ježina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3.c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kazalištu i kino predstavi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– 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Doris Baraka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c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Muzeju grada Šibenika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travanj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Doris Baraka 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c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Putnička i zrakoplovna luka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Zemunik - Zadar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Doris Baraka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PŠ Prvić 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Posjetiteljski centar u Kanalu sv. Ante, šetnica u Kanalu sv. Ante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Pozdrav prirodi kroz godišnja doba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PŠ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Muzej Fausta Vrančića - Prvić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Kazališna predstava, kino projekcija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Posjet gradskoj knjižnici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 w:eastAsia="en-US"/>
              </w:rPr>
              <w:t>Juraj Šižgorić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Tomislava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tvrđavi Barone i tvrđavi sv. Ivana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Muzej grada Šibenika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Predmetna nastava: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71"/>
        <w:tblW w:w="9493" w:type="dxa"/>
        <w:tblLayout w:type="fixed"/>
        <w:tblLook w:val="04A0" w:firstRow="1" w:lastRow="0" w:firstColumn="1" w:lastColumn="0" w:noHBand="0" w:noVBand="1"/>
      </w:tblPr>
      <w:tblGrid>
        <w:gridCol w:w="1128"/>
        <w:gridCol w:w="3403"/>
        <w:gridCol w:w="1843"/>
        <w:gridCol w:w="3119"/>
      </w:tblGrid>
      <w:tr w:rsidR="00507BB2">
        <w:tc>
          <w:tcPr>
            <w:tcW w:w="112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Razred </w:t>
            </w:r>
          </w:p>
        </w:tc>
        <w:tc>
          <w:tcPr>
            <w:tcW w:w="340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Odredište </w:t>
            </w:r>
          </w:p>
        </w:tc>
        <w:tc>
          <w:tcPr>
            <w:tcW w:w="184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Vrijeme realizacije </w:t>
            </w:r>
          </w:p>
        </w:tc>
        <w:tc>
          <w:tcPr>
            <w:tcW w:w="311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Odgovorne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ososbe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a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 kampus Krka u Puljanima, Burnum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ožujak, 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Kristina Petković, Petra Lordan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b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 kampus Krka u Puljanima, Burnum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ožujak, travanj 2027. 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Kristina Petković, Petra Lordan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a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Posjetiteljski centar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 Kanalu sv. Ante, šetnica u Kanalu sv. Ante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 – 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Hamida Šarić, Dragica Laća Šuljak, Antonija Vukičević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šibenskom sudu i uredu župana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Hamida Šarić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Tvrđava Barone i sv. Ivan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Kristina Petković, Ivana Jurica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b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Posjetiteljski centar u Kanalu sv. Ante, šetnica u Kanalu sv. Ante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 – 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Hamida Šarić, Dragica Laća Šuljak, Antonija Vukičević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Tvrđava Barone i sv. Ivan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tijekom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Kristina Petković, Ivana Jurica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a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Šibenik – Centar za nove tehnologije i poduzetništvo Trokut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Antonija Vukičević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Udruga slijepih Šibensko-kninske županije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Krnić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Muzej Fausta Vrančića - Prvi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ć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ožujak/travanj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Ivana Krnić, Antonija Vukičević, Ana Vranjković 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b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Šibenik – Centar za nove tehnologije i poduzetništvo Trokut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 Vranjković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Udruga slijepih Šibensko-kninske županije 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Krnić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Muzej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Fausta Vrančića - Prvić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ožujak/travanj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Krnić, Antonija Vukičević, Ana Vranjković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a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Jaruga, NP Krka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studeni 2026. ili ožujak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Ivona Matejčić, Ivana Jelenčić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b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Jaruga, NP Krka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studeni 2026.ili ožujak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Ivona Matejčić, Ivana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Jelenčić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- 8.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Gradsko kazalište mladih - Split 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siječanj – veljača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Hamida Šarić, Ivana Krnić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- 8.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Posjet Gradskoj knjižnici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Juraj Šižgorić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 -  svibanj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Hamida Šarić, Ivana Krnić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- 8.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Kući umjetnosti Arsen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kinu / Posjet kazalištu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tijekom nastavne godine 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Hamida Šarić, Ivana Krnić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5.-  8.</w:t>
            </w:r>
          </w:p>
        </w:tc>
        <w:tc>
          <w:tcPr>
            <w:tcW w:w="3403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bookmarkStart w:id="8" w:name="_Hlk50966787"/>
      <w:bookmarkEnd w:id="8"/>
      <w:r>
        <w:rPr>
          <w:rFonts w:ascii="Times New Roman" w:hAnsi="Times New Roman" w:cs="Times New Roman"/>
          <w:b/>
          <w:sz w:val="24"/>
          <w:szCs w:val="24"/>
        </w:rPr>
        <w:t xml:space="preserve">Ekskurzija, škola u prirodi </w:t>
      </w: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Škola u prirodi</w:t>
      </w:r>
      <w:r>
        <w:rPr>
          <w:rFonts w:ascii="Times New Roman" w:hAnsi="Times New Roman"/>
          <w:sz w:val="24"/>
          <w:szCs w:val="24"/>
        </w:rPr>
        <w:t xml:space="preserve"> je oblik višednevne nastave koja se održava izvan mjesta stanovanja u prirodnom odredištu, s odgovarajućim uvjetima prilagođenim učenju i poučavanju u zatvorenome i otvorenome prostoru. U pravilu se organizira za učenike trećega i/ili četvrtoga razreda os</w:t>
      </w:r>
      <w:r>
        <w:rPr>
          <w:rFonts w:ascii="Times New Roman" w:hAnsi="Times New Roman"/>
          <w:sz w:val="24"/>
          <w:szCs w:val="24"/>
        </w:rPr>
        <w:t>novne škole, odnosno u skladu s razvojnim sposobnostima učenika s teškoćama u razvoju.</w:t>
      </w: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Školska ekskurzija </w:t>
      </w:r>
      <w:r>
        <w:rPr>
          <w:rFonts w:ascii="Times New Roman" w:hAnsi="Times New Roman"/>
          <w:sz w:val="24"/>
          <w:szCs w:val="24"/>
        </w:rPr>
        <w:t>oblik izvanučioničke nastave koji obuhvaća višednevno putovanje radi posjeta prirodnim, kulturnim, povijesnim, sportskim i tehničkim središtima koje o</w:t>
      </w:r>
      <w:r>
        <w:rPr>
          <w:rFonts w:ascii="Times New Roman" w:hAnsi="Times New Roman"/>
          <w:sz w:val="24"/>
          <w:szCs w:val="24"/>
        </w:rPr>
        <w:t xml:space="preserve">rganizira škola u svrhu ispunjavanja određenih odgojno-obrazovnih ciljeva i zadaća. </w:t>
      </w:r>
    </w:p>
    <w:p w:rsidR="00507BB2" w:rsidRDefault="00507BB2">
      <w:pPr>
        <w:pStyle w:val="Bezproreda"/>
        <w:rPr>
          <w:rFonts w:ascii="Times New Roman" w:hAnsi="Times New Roman"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Style w:val="Reetkatablice72"/>
        <w:tblW w:w="9060" w:type="dxa"/>
        <w:tblLayout w:type="fixed"/>
        <w:tblLook w:val="04A0" w:firstRow="1" w:lastRow="0" w:firstColumn="1" w:lastColumn="0" w:noHBand="0" w:noVBand="1"/>
      </w:tblPr>
      <w:tblGrid>
        <w:gridCol w:w="1124"/>
        <w:gridCol w:w="3265"/>
        <w:gridCol w:w="2059"/>
        <w:gridCol w:w="2612"/>
      </w:tblGrid>
      <w:tr w:rsidR="00507BB2">
        <w:tc>
          <w:tcPr>
            <w:tcW w:w="112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Razred  </w:t>
            </w:r>
          </w:p>
        </w:tc>
        <w:tc>
          <w:tcPr>
            <w:tcW w:w="326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Odredište  </w:t>
            </w:r>
          </w:p>
        </w:tc>
        <w:tc>
          <w:tcPr>
            <w:tcW w:w="20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Vrijeme realizacije </w:t>
            </w:r>
          </w:p>
        </w:tc>
        <w:tc>
          <w:tcPr>
            <w:tcW w:w="261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Odgovorne osobe</w:t>
            </w:r>
          </w:p>
        </w:tc>
      </w:tr>
      <w:tr w:rsidR="00507BB2">
        <w:tc>
          <w:tcPr>
            <w:tcW w:w="112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a/4. b /4.PŠ</w:t>
            </w:r>
          </w:p>
        </w:tc>
        <w:tc>
          <w:tcPr>
            <w:tcW w:w="326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Škola u prirodi – Južna Dalmacija -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Pelješac, Korčula, Mljet, Dubrovnik, Ston, Trsteno</w:t>
            </w:r>
          </w:p>
        </w:tc>
        <w:tc>
          <w:tcPr>
            <w:tcW w:w="205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svibanj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2027.</w:t>
            </w:r>
          </w:p>
        </w:tc>
        <w:tc>
          <w:tcPr>
            <w:tcW w:w="261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Silvija Mikulandra,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Antonia Maleš Vukorepa,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112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a, 7. b</w:t>
            </w:r>
          </w:p>
        </w:tc>
        <w:tc>
          <w:tcPr>
            <w:tcW w:w="326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Ekskurzija - Istra</w:t>
            </w:r>
          </w:p>
        </w:tc>
        <w:tc>
          <w:tcPr>
            <w:tcW w:w="205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travanj/svibanj 2027</w:t>
            </w:r>
          </w:p>
        </w:tc>
        <w:tc>
          <w:tcPr>
            <w:tcW w:w="261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Antonija Vukičević, Ana Vranjković, Ivana Krnić</w:t>
            </w:r>
          </w:p>
        </w:tc>
      </w:tr>
      <w:tr w:rsidR="00507BB2">
        <w:tc>
          <w:tcPr>
            <w:tcW w:w="112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a, 8. b</w:t>
            </w:r>
          </w:p>
        </w:tc>
        <w:tc>
          <w:tcPr>
            <w:tcW w:w="326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Vukovar (Osijek, Đakovo…)</w:t>
            </w:r>
          </w:p>
        </w:tc>
        <w:tc>
          <w:tcPr>
            <w:tcW w:w="205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61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Ivana Jurica, Hamida Šarić,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Mirjana Škrapić</w:t>
            </w:r>
          </w:p>
        </w:tc>
      </w:tr>
    </w:tbl>
    <w:p w:rsidR="00507BB2" w:rsidRDefault="00507BB2">
      <w:pPr>
        <w:pStyle w:val="Bezproreda"/>
        <w:rPr>
          <w:rFonts w:ascii="Times New Roman" w:hAnsi="Times New Roman"/>
          <w:b/>
          <w:color w:val="FF0000"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9" w:name="_Hlk50966861"/>
      <w:bookmarkEnd w:id="9"/>
      <w:r>
        <w:rPr>
          <w:rFonts w:ascii="Times New Roman" w:hAnsi="Times New Roman" w:cs="Times New Roman"/>
          <w:b/>
          <w:sz w:val="24"/>
          <w:szCs w:val="24"/>
        </w:rPr>
        <w:t xml:space="preserve">Druge odgojno-obrazovne aktivnosti izvan škole 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Druge odgojno-obrazovne aktivnosti izvan škole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su</w:t>
      </w:r>
      <w:r>
        <w:rPr>
          <w:rFonts w:ascii="Times New Roman" w:hAnsi="Times New Roman" w:cs="Times New Roman"/>
          <w:iCs/>
          <w:sz w:val="24"/>
          <w:szCs w:val="24"/>
        </w:rPr>
        <w:t xml:space="preserve"> škola plivanja, posjet ili sudjelovanje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kulturnim i sportskim manifestacijama i događajima te druge aktivnosti koje su u funkciji ostvari</w:t>
      </w:r>
      <w:r>
        <w:rPr>
          <w:rFonts w:ascii="Times New Roman" w:hAnsi="Times New Roman" w:cs="Times New Roman"/>
          <w:sz w:val="24"/>
          <w:szCs w:val="24"/>
        </w:rPr>
        <w:t>vanja odgojno-obrazovnih ciljeva i zadaća kulturne i javne djelatnosti školske ustanove.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POSJETI </w:t>
      </w:r>
      <w:r>
        <w:rPr>
          <w:rFonts w:ascii="Times New Roman" w:hAnsi="Times New Roman" w:cs="Times New Roman"/>
          <w:iCs/>
          <w:sz w:val="24"/>
          <w:szCs w:val="24"/>
        </w:rPr>
        <w:t xml:space="preserve">su </w:t>
      </w:r>
      <w:r>
        <w:rPr>
          <w:rFonts w:ascii="Times New Roman" w:hAnsi="Times New Roman" w:cs="Times New Roman"/>
          <w:sz w:val="24"/>
          <w:szCs w:val="24"/>
        </w:rPr>
        <w:t xml:space="preserve"> poseban oblik odgojno-obrazovne aktivnosti izvan škole. Izvode se na lokalitetu od posebne vrijednosti (arheološke, geološke, botaničke…), u ustanovama i </w:t>
      </w:r>
      <w:r>
        <w:rPr>
          <w:rFonts w:ascii="Times New Roman" w:hAnsi="Times New Roman" w:cs="Times New Roman"/>
          <w:sz w:val="24"/>
          <w:szCs w:val="24"/>
        </w:rPr>
        <w:t>institucijama (muzej, galerija, kazalište, kino, tvornica, elektrana, vatrogasna postaja…) u svrhu ispunjavanja određenih odgojno-obrazovnih ciljeva i zadaća.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Razredna nastava: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73"/>
        <w:tblW w:w="9351" w:type="dxa"/>
        <w:tblLayout w:type="fixed"/>
        <w:tblLook w:val="04A0" w:firstRow="1" w:lastRow="0" w:firstColumn="1" w:lastColumn="0" w:noHBand="0" w:noVBand="1"/>
      </w:tblPr>
      <w:tblGrid>
        <w:gridCol w:w="965"/>
        <w:gridCol w:w="3458"/>
        <w:gridCol w:w="2093"/>
        <w:gridCol w:w="2835"/>
      </w:tblGrid>
      <w:tr w:rsidR="00507BB2">
        <w:tc>
          <w:tcPr>
            <w:tcW w:w="96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Razred  </w:t>
            </w:r>
          </w:p>
        </w:tc>
        <w:tc>
          <w:tcPr>
            <w:tcW w:w="345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Odredište  </w:t>
            </w:r>
          </w:p>
        </w:tc>
        <w:tc>
          <w:tcPr>
            <w:tcW w:w="209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Vrijeme realizacije 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Odgovorne ososbe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Pekara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“Mlinar” - Šubičevac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Babačić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Pekara “Mlinar” - Šubičevac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tabs>
                <w:tab w:val="right" w:pos="2025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Antonia Cukrov Kulušić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c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Pekara “Mlinar” - Šubićevac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Natalija Gović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Šetnja kroz godišnja doba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Diana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a 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gradskoj knjižnici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Posjetiteljski centar u Kanalu sv. Ante, šetnica u Kanalu sv. Ante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kazališnoj predstavi i kino projekcija, Kuća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Arsen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brodskoj luci, autobusnom kolodvoru i željezničkom kolodvoru Šibenik , (Zračna luka Zemunik -Zadar)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 – travanj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gradskoj knjižnici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Posjetiteljski centar u Kanalu sv. Ante, šetnica u Kanalu sv. Ante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kazališnoj predstavi i kino projekcija, Kuća Arsen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Barbara Belamarić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Vuković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.b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brodskoj luci, autobusnom kolodvoru i željezničkom kolodvoru Šibenik , (Zračna luka Zemunik -Zadar)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ožujak, travanj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kazališnoj i kino predstavi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– 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Ante Ćular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a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Putnička i vojna zrakoplovna luka Zemunik - Zadar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Ante Ćular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kazališnoj i kino predsatvi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– 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Zdenka Ježina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b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Putnička i zrakoplovna luka Zemunik - Zadar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Zdenka Ježina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3.c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kazalištu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kino predstavi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– 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Doris Baraka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c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Muzeju grada Šibenika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travanj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Doris Baraka 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c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Putnička i zrakoplovna luka Zemunik - Zadar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svibanj 2027.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Doris Baraka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PŠ Prvić 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Posjetiteljski centar u Kanalu sv. Ante, šetnica u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Kanalu sv. Ante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Pozdrav prirodi kroz godišnja doba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Muzej Fausta Vrančića - Prvić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Kazališna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predstava, kino projkecija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gradskoj knjižnici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Posjet tvrđavi Barone i tvrđavi sv. Ivana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  <w:tr w:rsidR="00507BB2">
        <w:tc>
          <w:tcPr>
            <w:tcW w:w="96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45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Mu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zej grada Šibenika</w:t>
            </w:r>
          </w:p>
        </w:tc>
        <w:tc>
          <w:tcPr>
            <w:tcW w:w="20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283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Predmetna nastava: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74"/>
        <w:tblW w:w="9493" w:type="dxa"/>
        <w:tblLayout w:type="fixed"/>
        <w:tblLook w:val="04A0" w:firstRow="1" w:lastRow="0" w:firstColumn="1" w:lastColumn="0" w:noHBand="0" w:noVBand="1"/>
      </w:tblPr>
      <w:tblGrid>
        <w:gridCol w:w="1128"/>
        <w:gridCol w:w="3403"/>
        <w:gridCol w:w="1843"/>
        <w:gridCol w:w="3119"/>
      </w:tblGrid>
      <w:tr w:rsidR="00507BB2">
        <w:tc>
          <w:tcPr>
            <w:tcW w:w="112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Razred </w:t>
            </w:r>
          </w:p>
        </w:tc>
        <w:tc>
          <w:tcPr>
            <w:tcW w:w="340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Odredište </w:t>
            </w:r>
          </w:p>
        </w:tc>
        <w:tc>
          <w:tcPr>
            <w:tcW w:w="184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Vrijeme realizacije </w:t>
            </w:r>
          </w:p>
        </w:tc>
        <w:tc>
          <w:tcPr>
            <w:tcW w:w="311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Odgovorne ososbe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a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 kampus Krka u Puljanima, Burnum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ožujak, 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Kristina Petković, Petra Lordan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b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Eko kampus Krka u Puljanima, Burnum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ožujak, travanj 2027. 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Kristina Petković, Petra Lordan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a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Posjetiteljski centar u Kanalu sv. Ante, šetnica u Kanalu sv. Ante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 – 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Hamida Šarić, Dragica Laća Šuljak, 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ntonija Vukičević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šibenskom sudu i uredu župana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Hamida Šarić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Tvrđava Barone i sv. Ivan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Kristina Petković, Ivana Jurica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b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Posjetiteljski centar u Kanalu sv. Ante, šetnica u Kanalu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sv. Ante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 – 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Jurica, Hamida Šarić, Dragica Laća Šuljak, Antonija Vukičević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Tvrđava Barone i sv. Ivan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Kristina Petković, Ivana Jurica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a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Šibenik – Centar za nove tehnologije i poduzetništvo Trokut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Antonija Vukičević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Udruga slijepih Šibensko-kninske županije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Krnić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Muzej Fausta Vrančića - Prvić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ožujak/travanj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Ivana Krnić, Antonija Vukičević, Ana Vranjković 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b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Šibenik – Centar za nove tehnologije i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poduzetništvo Trokut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 Vranjković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Udruga slijepih Šibensko-kninske županije 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tijekom nastavne godine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Krnić</w:t>
            </w:r>
          </w:p>
        </w:tc>
      </w:tr>
      <w:tr w:rsidR="00507BB2">
        <w:tc>
          <w:tcPr>
            <w:tcW w:w="1127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Muzej Fausta Vrančića - Prvić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ožujak/travanj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Ivana Krnić, Antonija Vukičević, Ana Vranjković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a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Jaruga, NP Krka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studeni 2026. ili ožujak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Ivona Matejčić, Ivana Jelenčić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b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Jaruga, NP Krka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studeni 2026.ili ožujak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Ivona Matejčić, Ivana Jelenčić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- 6.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Gradsko kazalište mladih - Split 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siječanj – veljača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Hamida Šarić, Ivana Krnić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- 8.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 Gradskoj knjižnici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listopad 2026. -  svibanj 2027.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Hamida Šarić, Ivana Krnić</w:t>
            </w:r>
          </w:p>
        </w:tc>
      </w:tr>
      <w:tr w:rsidR="00507BB2">
        <w:tc>
          <w:tcPr>
            <w:tcW w:w="112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- 8.</w:t>
            </w:r>
          </w:p>
        </w:tc>
        <w:tc>
          <w:tcPr>
            <w:tcW w:w="34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Posjet Kući umjetnosti Arsen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Posjet kinu / Posjet kazalištu</w:t>
            </w:r>
          </w:p>
        </w:tc>
        <w:tc>
          <w:tcPr>
            <w:tcW w:w="184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tijekom nastavne godine </w:t>
            </w:r>
          </w:p>
        </w:tc>
        <w:tc>
          <w:tcPr>
            <w:tcW w:w="311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Hamida Šarić, Ivana Krnić</w:t>
            </w:r>
            <w:bookmarkStart w:id="10" w:name="_Hlk241421494"/>
            <w:bookmarkEnd w:id="10"/>
          </w:p>
        </w:tc>
      </w:tr>
    </w:tbl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PLAN IZBORNE NASTAVE</w:t>
      </w: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ovoj školskoj godini učenicima su ponuđena tri izborna predmeta: Katolički vjeronauk, Informatika i Talijanski jezik. Učenici su se za određeni izborni predmet opredjeljivali na osnovu svojih sklonosti i interesa. U okviru planova i programa samih predme</w:t>
      </w:r>
      <w:r>
        <w:rPr>
          <w:rFonts w:ascii="Times New Roman" w:hAnsi="Times New Roman" w:cs="Times New Roman"/>
          <w:sz w:val="24"/>
          <w:szCs w:val="24"/>
        </w:rPr>
        <w:t xml:space="preserve">ta učenici imaju priliku proširiti i produbiti svoja znanja i vještine, te razviti svoje sposobnosti. Nastava izbornih predmeta realizirat će se kontinuirano tijekom cijele školske godine u okviru rasporeda sati. </w:t>
      </w:r>
    </w:p>
    <w:p w:rsidR="00507BB2" w:rsidRDefault="003D5054">
      <w:pPr>
        <w:pStyle w:val="Odlomakpopisa"/>
        <w:numPr>
          <w:ilvl w:val="2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Plan izborne nastave </w:t>
      </w:r>
    </w:p>
    <w:p w:rsidR="00507BB2" w:rsidRDefault="00507BB2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2192"/>
        <w:gridCol w:w="2482"/>
        <w:gridCol w:w="3685"/>
        <w:gridCol w:w="1134"/>
      </w:tblGrid>
      <w:tr w:rsidR="00507BB2"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Predmet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Učitelji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Razred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Broj  grupa</w:t>
            </w:r>
          </w:p>
        </w:tc>
      </w:tr>
      <w:tr w:rsidR="00507BB2"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Katolički vjeronauk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Anamarija Gulin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2.a, 2.b, 3.a, 3.b, 3.c, 4.a, 4.b, 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6.a, 6.b, 8.a, 8.b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07BB2"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Katolički vjeronauk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Marica Labor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1.a, 1.b, 1.c, 5.a, 5.b, 7.a, 7.b, PŠ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07BB2"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Talijanski jezik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Ivana Tičić Dragutin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5.a/b, 6.a/b, 7.a/b, 8.b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7BB2"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Talijanski jezik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Sanja Dunkić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4.a/b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7BB2"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Talijanski jezik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Nina Belamarić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7BB2"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Barislav Poparić Grgas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a/b,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7BB2"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Informatika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Vranjković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1.a, 1.b, 1.c, 2.a/b,  3. a/b, 3.c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a/b, 7.a/b PŠ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507BB2" w:rsidRDefault="00507BB2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Plan izborne nastave Katoličkog </w:t>
      </w:r>
      <w:r>
        <w:rPr>
          <w:rFonts w:ascii="Times New Roman" w:hAnsi="Times New Roman" w:cs="Times New Roman"/>
          <w:b/>
          <w:bCs/>
          <w:sz w:val="24"/>
          <w:szCs w:val="24"/>
        </w:rPr>
        <w:t>vjeronauka</w:t>
      </w:r>
    </w:p>
    <w:p w:rsidR="00507BB2" w:rsidRDefault="00507BB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9468" w:type="dxa"/>
        <w:tblLayout w:type="fixed"/>
        <w:tblLook w:val="04A0" w:firstRow="1" w:lastRow="0" w:firstColumn="1" w:lastColumn="0" w:noHBand="0" w:noVBand="1"/>
      </w:tblPr>
      <w:tblGrid>
        <w:gridCol w:w="1565"/>
        <w:gridCol w:w="1976"/>
        <w:gridCol w:w="1276"/>
        <w:gridCol w:w="1274"/>
        <w:gridCol w:w="1129"/>
        <w:gridCol w:w="988"/>
        <w:gridCol w:w="1260"/>
      </w:tblGrid>
      <w:tr w:rsidR="00507BB2">
        <w:tc>
          <w:tcPr>
            <w:tcW w:w="156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PROGRAM </w:t>
            </w:r>
          </w:p>
        </w:tc>
        <w:tc>
          <w:tcPr>
            <w:tcW w:w="1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IZVRŠITELJ 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RAZRED </w:t>
            </w:r>
          </w:p>
        </w:tc>
        <w:tc>
          <w:tcPr>
            <w:tcW w:w="127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98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SATI TJED. 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SATI GOD.</w:t>
            </w:r>
          </w:p>
        </w:tc>
      </w:tr>
      <w:tr w:rsidR="00507BB2">
        <w:tc>
          <w:tcPr>
            <w:tcW w:w="1564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Katolički vjeronauk</w:t>
            </w:r>
          </w:p>
        </w:tc>
        <w:tc>
          <w:tcPr>
            <w:tcW w:w="1976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Anamarija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Gulin</w:t>
            </w: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2.a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2.b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3.a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3.b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3.c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4.a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4.b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6.a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6.b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8.a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8.b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127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8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770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468" w:type="dxa"/>
        <w:tblLayout w:type="fixed"/>
        <w:tblLook w:val="04A0" w:firstRow="1" w:lastRow="0" w:firstColumn="1" w:lastColumn="0" w:noHBand="0" w:noVBand="1"/>
      </w:tblPr>
      <w:tblGrid>
        <w:gridCol w:w="1565"/>
        <w:gridCol w:w="1976"/>
        <w:gridCol w:w="1276"/>
        <w:gridCol w:w="1274"/>
        <w:gridCol w:w="1129"/>
        <w:gridCol w:w="988"/>
        <w:gridCol w:w="1260"/>
      </w:tblGrid>
      <w:tr w:rsidR="00507BB2">
        <w:tc>
          <w:tcPr>
            <w:tcW w:w="156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PROGRAM </w:t>
            </w:r>
          </w:p>
        </w:tc>
        <w:tc>
          <w:tcPr>
            <w:tcW w:w="1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IZVRŠITELJ 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RAZRED </w:t>
            </w:r>
          </w:p>
        </w:tc>
        <w:tc>
          <w:tcPr>
            <w:tcW w:w="127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98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SATI TJED. 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SATI GOD. </w:t>
            </w:r>
          </w:p>
        </w:tc>
      </w:tr>
      <w:tr w:rsidR="00507BB2">
        <w:tc>
          <w:tcPr>
            <w:tcW w:w="1564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Katolički vjeronauk </w:t>
            </w:r>
          </w:p>
        </w:tc>
        <w:tc>
          <w:tcPr>
            <w:tcW w:w="1976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Marica Labor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1.a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1.b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1.c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5.a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5.b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7.a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7.b</w:t>
            </w:r>
          </w:p>
        </w:tc>
        <w:tc>
          <w:tcPr>
            <w:tcW w:w="12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127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8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490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468" w:type="dxa"/>
        <w:tblLayout w:type="fixed"/>
        <w:tblLook w:val="04A0" w:firstRow="1" w:lastRow="0" w:firstColumn="1" w:lastColumn="0" w:noHBand="0" w:noVBand="1"/>
      </w:tblPr>
      <w:tblGrid>
        <w:gridCol w:w="1565"/>
        <w:gridCol w:w="1976"/>
        <w:gridCol w:w="1276"/>
        <w:gridCol w:w="1274"/>
        <w:gridCol w:w="1129"/>
        <w:gridCol w:w="988"/>
        <w:gridCol w:w="1260"/>
      </w:tblGrid>
      <w:tr w:rsidR="00507BB2">
        <w:tc>
          <w:tcPr>
            <w:tcW w:w="156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PROGRAM </w:t>
            </w:r>
          </w:p>
        </w:tc>
        <w:tc>
          <w:tcPr>
            <w:tcW w:w="1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IZVRŠITELJ 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RAZRED </w:t>
            </w:r>
          </w:p>
        </w:tc>
        <w:tc>
          <w:tcPr>
            <w:tcW w:w="127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98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SATI TJED. 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SATI GOD. </w:t>
            </w:r>
            <w:bookmarkStart w:id="11" w:name="_Hlk146643585"/>
            <w:bookmarkEnd w:id="11"/>
          </w:p>
        </w:tc>
      </w:tr>
      <w:tr w:rsidR="00507BB2">
        <w:tc>
          <w:tcPr>
            <w:tcW w:w="1564" w:type="dxa"/>
            <w:vMerge w:val="restart"/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Katolički vjeronauk </w:t>
            </w:r>
          </w:p>
        </w:tc>
        <w:tc>
          <w:tcPr>
            <w:tcW w:w="1976" w:type="dxa"/>
            <w:vMerge w:val="restart"/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Marica Labor </w:t>
            </w:r>
          </w:p>
        </w:tc>
        <w:tc>
          <w:tcPr>
            <w:tcW w:w="1276" w:type="dxa"/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PŠ Prvić Šepur. </w:t>
            </w:r>
          </w:p>
        </w:tc>
        <w:tc>
          <w:tcPr>
            <w:tcW w:w="1274" w:type="dxa"/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564" w:type="dxa"/>
            <w:vMerge/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1274" w:type="dxa"/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88" w:type="dxa"/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468" w:type="dxa"/>
        <w:tblLayout w:type="fixed"/>
        <w:tblLook w:val="04A0" w:firstRow="1" w:lastRow="0" w:firstColumn="1" w:lastColumn="0" w:noHBand="0" w:noVBand="1"/>
      </w:tblPr>
      <w:tblGrid>
        <w:gridCol w:w="4815"/>
        <w:gridCol w:w="1271"/>
        <w:gridCol w:w="1132"/>
        <w:gridCol w:w="986"/>
        <w:gridCol w:w="1264"/>
      </w:tblGrid>
      <w:tr w:rsidR="00507BB2">
        <w:tc>
          <w:tcPr>
            <w:tcW w:w="4815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Katolički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vjeronauk</w:t>
            </w:r>
          </w:p>
        </w:tc>
        <w:tc>
          <w:tcPr>
            <w:tcW w:w="127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113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98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SATI TJED. </w:t>
            </w:r>
          </w:p>
        </w:tc>
        <w:tc>
          <w:tcPr>
            <w:tcW w:w="126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SATI GOD. </w:t>
            </w:r>
          </w:p>
        </w:tc>
      </w:tr>
      <w:tr w:rsidR="00507BB2">
        <w:tc>
          <w:tcPr>
            <w:tcW w:w="481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127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339</w:t>
            </w:r>
          </w:p>
        </w:tc>
        <w:tc>
          <w:tcPr>
            <w:tcW w:w="113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8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26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1330</w:t>
            </w:r>
          </w:p>
        </w:tc>
      </w:tr>
    </w:tbl>
    <w:p w:rsidR="00507BB2" w:rsidRDefault="00507BB2">
      <w:pPr>
        <w:pStyle w:val="Odlomakpopisa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pStyle w:val="Odlomakpopisa"/>
        <w:ind w:left="1004"/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 izborne nastave Talijanskog jezika</w:t>
      </w:r>
    </w:p>
    <w:p w:rsidR="00507BB2" w:rsidRDefault="00507BB2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93" w:type="dxa"/>
        <w:tblLayout w:type="fixed"/>
        <w:tblLook w:val="01E0" w:firstRow="1" w:lastRow="1" w:firstColumn="1" w:lastColumn="1" w:noHBand="0" w:noVBand="0"/>
      </w:tblPr>
      <w:tblGrid>
        <w:gridCol w:w="2191"/>
        <w:gridCol w:w="3191"/>
        <w:gridCol w:w="2851"/>
        <w:gridCol w:w="1260"/>
      </w:tblGrid>
      <w:tr w:rsidR="00507BB2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predmet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učitelji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razred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br. grupa</w:t>
            </w:r>
          </w:p>
        </w:tc>
      </w:tr>
      <w:tr w:rsidR="00507BB2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Talijanski jezik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Sanja Dunkić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4.a/b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7BB2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Talijanski jezik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Ivana Tičić Dragutin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a/b, 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a/b, 7.a/b, 8.b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7BB2"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Talijanski jezik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Nina Belamarić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PŠ Prvić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BB2" w:rsidRDefault="00507B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07BB2" w:rsidRDefault="00507BB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9286" w:type="dxa"/>
        <w:tblLayout w:type="fixed"/>
        <w:tblLook w:val="04A0" w:firstRow="1" w:lastRow="0" w:firstColumn="1" w:lastColumn="0" w:noHBand="0" w:noVBand="1"/>
      </w:tblPr>
      <w:tblGrid>
        <w:gridCol w:w="1415"/>
        <w:gridCol w:w="1559"/>
        <w:gridCol w:w="1418"/>
        <w:gridCol w:w="1275"/>
        <w:gridCol w:w="992"/>
        <w:gridCol w:w="1133"/>
        <w:gridCol w:w="1494"/>
      </w:tblGrid>
      <w:tr w:rsidR="00507BB2">
        <w:tc>
          <w:tcPr>
            <w:tcW w:w="141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PROGRAM </w:t>
            </w:r>
          </w:p>
        </w:tc>
        <w:tc>
          <w:tcPr>
            <w:tcW w:w="15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IZVRŠITELJ 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RAZRED </w:t>
            </w:r>
          </w:p>
        </w:tc>
        <w:tc>
          <w:tcPr>
            <w:tcW w:w="127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99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SATI TJEDNO</w:t>
            </w:r>
          </w:p>
        </w:tc>
        <w:tc>
          <w:tcPr>
            <w:tcW w:w="149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SATI GODIŠNJE</w:t>
            </w:r>
          </w:p>
        </w:tc>
      </w:tr>
      <w:tr w:rsidR="00507BB2">
        <w:tc>
          <w:tcPr>
            <w:tcW w:w="14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Talijanski jezik</w:t>
            </w:r>
          </w:p>
        </w:tc>
        <w:tc>
          <w:tcPr>
            <w:tcW w:w="15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Sanja Dunkić</w:t>
            </w: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4.a/b</w:t>
            </w:r>
          </w:p>
        </w:tc>
        <w:tc>
          <w:tcPr>
            <w:tcW w:w="12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Talijanski jezik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Tičić Dragutin</w:t>
            </w: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5.a/b</w:t>
            </w:r>
          </w:p>
        </w:tc>
        <w:tc>
          <w:tcPr>
            <w:tcW w:w="12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rPr>
          <w:trHeight w:val="232"/>
        </w:trPr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6.a/b</w:t>
            </w:r>
          </w:p>
        </w:tc>
        <w:tc>
          <w:tcPr>
            <w:tcW w:w="12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rPr>
          <w:trHeight w:val="325"/>
        </w:trPr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7.a/b</w:t>
            </w:r>
          </w:p>
        </w:tc>
        <w:tc>
          <w:tcPr>
            <w:tcW w:w="12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rPr>
          <w:trHeight w:val="325"/>
        </w:trPr>
        <w:tc>
          <w:tcPr>
            <w:tcW w:w="1414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8.b</w:t>
            </w:r>
          </w:p>
        </w:tc>
        <w:tc>
          <w:tcPr>
            <w:tcW w:w="12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rPr>
          <w:trHeight w:val="313"/>
        </w:trPr>
        <w:tc>
          <w:tcPr>
            <w:tcW w:w="1414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94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280</w:t>
            </w:r>
          </w:p>
        </w:tc>
      </w:tr>
      <w:tr w:rsidR="00507BB2">
        <w:trPr>
          <w:trHeight w:val="313"/>
        </w:trPr>
        <w:tc>
          <w:tcPr>
            <w:tcW w:w="14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Talijanski jezik</w:t>
            </w:r>
          </w:p>
        </w:tc>
        <w:tc>
          <w:tcPr>
            <w:tcW w:w="15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Nina Belamarić Samodol</w:t>
            </w: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4.PŠ Prvić</w:t>
            </w:r>
          </w:p>
        </w:tc>
        <w:tc>
          <w:tcPr>
            <w:tcW w:w="12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507BB2">
        <w:trPr>
          <w:trHeight w:val="313"/>
        </w:trPr>
        <w:tc>
          <w:tcPr>
            <w:tcW w:w="1414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127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9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9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420</w:t>
            </w:r>
          </w:p>
        </w:tc>
      </w:tr>
    </w:tbl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 izborne nastave informatike</w:t>
      </w:r>
    </w:p>
    <w:p w:rsidR="00507BB2" w:rsidRDefault="00507BB2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60" w:type="dxa"/>
        <w:tblLayout w:type="fixed"/>
        <w:tblLook w:val="01E0" w:firstRow="1" w:lastRow="1" w:firstColumn="1" w:lastColumn="1" w:noHBand="0" w:noVBand="0"/>
      </w:tblPr>
      <w:tblGrid>
        <w:gridCol w:w="1523"/>
        <w:gridCol w:w="2441"/>
        <w:gridCol w:w="3828"/>
        <w:gridCol w:w="1268"/>
      </w:tblGrid>
      <w:tr w:rsidR="00507BB2"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predmet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učitelji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razred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br. grupa</w:t>
            </w:r>
          </w:p>
        </w:tc>
      </w:tr>
      <w:tr w:rsidR="00507BB2"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Informatika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Barislav Poparić Grgas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a/b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7BB2"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Informatika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 Vranjković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1.a, 1.b, 1.c, 2.a/.b, 3.a/.b, 4.a/b, 7.a/b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PŠ Prvić Šepurine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tbl>
      <w:tblPr>
        <w:tblStyle w:val="Reetkatablice"/>
        <w:tblW w:w="9378" w:type="dxa"/>
        <w:tblLayout w:type="fixed"/>
        <w:tblLook w:val="04A0" w:firstRow="1" w:lastRow="0" w:firstColumn="1" w:lastColumn="0" w:noHBand="0" w:noVBand="1"/>
      </w:tblPr>
      <w:tblGrid>
        <w:gridCol w:w="1415"/>
        <w:gridCol w:w="1842"/>
        <w:gridCol w:w="1133"/>
        <w:gridCol w:w="1277"/>
        <w:gridCol w:w="1133"/>
        <w:gridCol w:w="1133"/>
        <w:gridCol w:w="1445"/>
      </w:tblGrid>
      <w:tr w:rsidR="00507BB2">
        <w:tc>
          <w:tcPr>
            <w:tcW w:w="141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PROGRAM </w:t>
            </w:r>
          </w:p>
        </w:tc>
        <w:tc>
          <w:tcPr>
            <w:tcW w:w="184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IZVRŠITELJ </w:t>
            </w: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RAZRED </w:t>
            </w:r>
          </w:p>
        </w:tc>
        <w:tc>
          <w:tcPr>
            <w:tcW w:w="127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SATI TJEDNO</w:t>
            </w:r>
          </w:p>
        </w:tc>
        <w:tc>
          <w:tcPr>
            <w:tcW w:w="144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SATI GODIŠNJE</w:t>
            </w:r>
          </w:p>
        </w:tc>
      </w:tr>
      <w:tr w:rsidR="00507BB2">
        <w:tc>
          <w:tcPr>
            <w:tcW w:w="141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Informatika </w:t>
            </w:r>
          </w:p>
        </w:tc>
        <w:tc>
          <w:tcPr>
            <w:tcW w:w="184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Barislav Poparić Grgas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8.a/8.b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bookmarkStart w:id="12" w:name="_Hlk83109167"/>
            <w:bookmarkEnd w:id="12"/>
          </w:p>
        </w:tc>
      </w:tr>
      <w:tr w:rsidR="00507BB2">
        <w:tc>
          <w:tcPr>
            <w:tcW w:w="1414" w:type="dxa"/>
            <w:vMerge w:val="restart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Informatika 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 Vranjković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a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b/c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a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b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a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3.b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3.c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4.a/b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7.a/b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PŠ</w:t>
            </w:r>
          </w:p>
        </w:tc>
        <w:tc>
          <w:tcPr>
            <w:tcW w:w="127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4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</w:tr>
      <w:tr w:rsidR="00507BB2">
        <w:tc>
          <w:tcPr>
            <w:tcW w:w="1414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UKUPNO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122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45" w:type="dxa"/>
            <w:shd w:val="clear" w:color="auto" w:fill="F2F2F2" w:themeFill="background1" w:themeFillShade="F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700</w:t>
            </w:r>
          </w:p>
        </w:tc>
      </w:tr>
      <w:tr w:rsidR="00507BB2">
        <w:tc>
          <w:tcPr>
            <w:tcW w:w="141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130</w:t>
            </w: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3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4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770</w:t>
            </w:r>
          </w:p>
        </w:tc>
      </w:tr>
    </w:tbl>
    <w:p w:rsidR="00507BB2" w:rsidRDefault="00507BB2">
      <w:pPr>
        <w:ind w:left="283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507BB2" w:rsidRDefault="00507BB2">
      <w:pPr>
        <w:ind w:left="283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507BB2" w:rsidRDefault="003D5054">
      <w:pPr>
        <w:ind w:left="283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5.3. ŠKOLOVANJE UČENIKA S TEŠKOĆAMA U RAZVOJU</w:t>
      </w:r>
    </w:p>
    <w:p w:rsidR="00507BB2" w:rsidRDefault="003D50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Osnovnoj školi Meterize 15 učenika školuje se prema članku 5.  i devet učenika prema članku 6.  Pravilnika o osnovnoškolskom odgoju i obrazovanju učenika s teškoćama u razvoju. Ukupno je 24 učenika koji imaju rješenje o primjerenom obliku školovanja. </w:t>
      </w:r>
    </w:p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1045"/>
        <w:gridCol w:w="548"/>
        <w:gridCol w:w="548"/>
        <w:gridCol w:w="548"/>
        <w:gridCol w:w="547"/>
        <w:gridCol w:w="549"/>
        <w:gridCol w:w="548"/>
        <w:gridCol w:w="551"/>
        <w:gridCol w:w="548"/>
        <w:gridCol w:w="548"/>
        <w:gridCol w:w="549"/>
        <w:gridCol w:w="548"/>
        <w:gridCol w:w="548"/>
        <w:gridCol w:w="734"/>
        <w:gridCol w:w="850"/>
      </w:tblGrid>
      <w:tr w:rsidR="00507BB2">
        <w:tc>
          <w:tcPr>
            <w:tcW w:w="104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zred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1.c</w:t>
            </w:r>
          </w:p>
        </w:tc>
        <w:tc>
          <w:tcPr>
            <w:tcW w:w="5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2.b</w:t>
            </w:r>
          </w:p>
        </w:tc>
        <w:tc>
          <w:tcPr>
            <w:tcW w:w="5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3.b</w:t>
            </w:r>
          </w:p>
        </w:tc>
        <w:tc>
          <w:tcPr>
            <w:tcW w:w="54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3.c</w:t>
            </w:r>
          </w:p>
        </w:tc>
        <w:tc>
          <w:tcPr>
            <w:tcW w:w="54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4.a</w:t>
            </w:r>
          </w:p>
        </w:tc>
        <w:tc>
          <w:tcPr>
            <w:tcW w:w="5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5.a</w:t>
            </w:r>
          </w:p>
        </w:tc>
        <w:tc>
          <w:tcPr>
            <w:tcW w:w="55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5.b</w:t>
            </w:r>
          </w:p>
        </w:tc>
        <w:tc>
          <w:tcPr>
            <w:tcW w:w="5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6.b</w:t>
            </w:r>
          </w:p>
        </w:tc>
        <w:tc>
          <w:tcPr>
            <w:tcW w:w="5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7.a</w:t>
            </w:r>
          </w:p>
        </w:tc>
        <w:tc>
          <w:tcPr>
            <w:tcW w:w="54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7.b</w:t>
            </w:r>
          </w:p>
        </w:tc>
        <w:tc>
          <w:tcPr>
            <w:tcW w:w="5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8.a</w:t>
            </w:r>
          </w:p>
        </w:tc>
        <w:tc>
          <w:tcPr>
            <w:tcW w:w="5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8.b</w:t>
            </w:r>
          </w:p>
        </w:tc>
        <w:tc>
          <w:tcPr>
            <w:tcW w:w="73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2.PŠ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UK</w:t>
            </w:r>
          </w:p>
        </w:tc>
      </w:tr>
      <w:tr w:rsidR="00507BB2">
        <w:tc>
          <w:tcPr>
            <w:tcW w:w="104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ČL.5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07BB2">
        <w:tc>
          <w:tcPr>
            <w:tcW w:w="104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ČL.6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07BB2">
        <w:tc>
          <w:tcPr>
            <w:tcW w:w="104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Ukupno 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507BB2">
        <w:tc>
          <w:tcPr>
            <w:tcW w:w="104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asistent 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rPr>
          <w:rFonts w:ascii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NASTAVA U KUĆI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:rsidR="00507BB2" w:rsidRDefault="00507BB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507BB2" w:rsidRDefault="003D505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 ovoj školskoj godini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nemamo ovog oblika odgojno-obrazovnog rada. Ista će se organizirati</w:t>
      </w:r>
    </w:p>
    <w:p w:rsidR="00507BB2" w:rsidRDefault="003D5054">
      <w:p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ukoliko se za to ukaže potreba.</w:t>
      </w:r>
    </w:p>
    <w:p w:rsidR="00507BB2" w:rsidRDefault="00507BB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  <w:t xml:space="preserve"> DOPUNSKA NASTAVA</w:t>
      </w:r>
    </w:p>
    <w:p w:rsidR="00507BB2" w:rsidRDefault="00507BB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iCs/>
          <w:sz w:val="24"/>
          <w:szCs w:val="24"/>
          <w:lang w:val="pl-PL"/>
        </w:rPr>
      </w:pPr>
    </w:p>
    <w:p w:rsidR="00507BB2" w:rsidRDefault="003D5054">
      <w:pPr>
        <w:widowControl w:val="0"/>
        <w:spacing w:before="29" w:after="0" w:line="240" w:lineRule="auto"/>
        <w:ind w:left="213" w:right="33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nska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stava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ira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ovodi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če</w:t>
      </w:r>
      <w:r>
        <w:rPr>
          <w:rFonts w:ascii="Times New Roman" w:eastAsia="Times New Roman" w:hAnsi="Times New Roman" w:cs="Times New Roman"/>
          <w:sz w:val="24"/>
          <w:szCs w:val="24"/>
        </w:rPr>
        <w:t>nike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koji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lad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dovi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ma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 na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škoće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zbog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bolesti,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ih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opravd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ostan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  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stavnog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povr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a  iz ino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dolaska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iz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te nemogućnosti </w:t>
      </w:r>
      <w:r>
        <w:rPr>
          <w:rFonts w:ascii="Times New Roman" w:eastAsia="Times New Roman" w:hAnsi="Times New Roman" w:cs="Times New Roman"/>
          <w:sz w:val="24"/>
          <w:szCs w:val="24"/>
        </w:rPr>
        <w:t>savlad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pojedinih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lova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jelina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iz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ih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raz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Ovim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dom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ji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dopuni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opušt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vlad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no,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jem što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kšeg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njeg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će</w:t>
      </w:r>
      <w:r>
        <w:rPr>
          <w:rFonts w:ascii="Times New Roman" w:eastAsia="Times New Roman" w:hAnsi="Times New Roman" w:cs="Times New Roman"/>
          <w:sz w:val="24"/>
          <w:szCs w:val="24"/>
        </w:rPr>
        <w:t>nja i usv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janja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stavnih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ja.</w:t>
      </w:r>
    </w:p>
    <w:p w:rsidR="00507BB2" w:rsidRDefault="003D5054">
      <w:pPr>
        <w:widowControl w:val="0"/>
        <w:spacing w:after="0" w:line="240" w:lineRule="auto"/>
        <w:ind w:left="213" w:right="33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Uključ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nost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nika 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 je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povr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a 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nike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ođ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nim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koji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ju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poteško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nju,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lanira  se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ksib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lno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ma potr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ma 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nika poj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h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kom nastavne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odine mo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 mij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njati.</w:t>
      </w:r>
    </w:p>
    <w:p w:rsidR="00507BB2" w:rsidRDefault="00507BB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iCs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  <w:t>Dopunska nastava u razrednoj nastavi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tbl>
      <w:tblPr>
        <w:tblStyle w:val="Reetkatablice75"/>
        <w:tblW w:w="9067" w:type="dxa"/>
        <w:tblLayout w:type="fixed"/>
        <w:tblLook w:val="04A0" w:firstRow="1" w:lastRow="0" w:firstColumn="1" w:lastColumn="0" w:noHBand="0" w:noVBand="1"/>
      </w:tblPr>
      <w:tblGrid>
        <w:gridCol w:w="1631"/>
        <w:gridCol w:w="3332"/>
        <w:gridCol w:w="986"/>
        <w:gridCol w:w="3118"/>
      </w:tblGrid>
      <w:tr w:rsidR="00507BB2">
        <w:tc>
          <w:tcPr>
            <w:tcW w:w="163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Razred</w:t>
            </w:r>
          </w:p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Predmet</w:t>
            </w:r>
          </w:p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Sati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god.</w:t>
            </w:r>
          </w:p>
        </w:tc>
        <w:tc>
          <w:tcPr>
            <w:tcW w:w="311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Izvršitelji</w:t>
            </w:r>
          </w:p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 a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Babačić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 b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Hrvatski jezik /Matematika 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Antonia Cukrov Kulušić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 c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Natalija Gović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 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 a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 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Ante Ćular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 b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Hrvatski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jezik/Matematika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Zdenka Ježina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 c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 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Doris Baraka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 a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Antonia Maleš Vukorepa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 b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Silvija Mikulndra</w:t>
            </w:r>
          </w:p>
        </w:tc>
      </w:tr>
      <w:tr w:rsidR="00507BB2">
        <w:tc>
          <w:tcPr>
            <w:tcW w:w="16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PŠ Prvić</w:t>
            </w:r>
          </w:p>
        </w:tc>
        <w:tc>
          <w:tcPr>
            <w:tcW w:w="3332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jezik/Matematika</w:t>
            </w:r>
          </w:p>
        </w:tc>
        <w:tc>
          <w:tcPr>
            <w:tcW w:w="986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1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  <w:t>Dopunska nastava u predmetnoj nastavi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tbl>
      <w:tblPr>
        <w:tblStyle w:val="Reetkatablice76"/>
        <w:tblW w:w="9209" w:type="dxa"/>
        <w:tblLayout w:type="fixed"/>
        <w:tblLook w:val="04A0" w:firstRow="1" w:lastRow="0" w:firstColumn="1" w:lastColumn="0" w:noHBand="0" w:noVBand="1"/>
      </w:tblPr>
      <w:tblGrid>
        <w:gridCol w:w="1885"/>
        <w:gridCol w:w="2851"/>
        <w:gridCol w:w="1129"/>
        <w:gridCol w:w="3344"/>
      </w:tblGrid>
      <w:tr w:rsidR="00507BB2">
        <w:tc>
          <w:tcPr>
            <w:tcW w:w="188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Predmet </w:t>
            </w:r>
          </w:p>
        </w:tc>
        <w:tc>
          <w:tcPr>
            <w:tcW w:w="285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Izvršitelj  </w:t>
            </w:r>
          </w:p>
        </w:tc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Sati  godišnje</w:t>
            </w:r>
          </w:p>
        </w:tc>
        <w:tc>
          <w:tcPr>
            <w:tcW w:w="334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Razred  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Jelenčić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a, 5. b, 8. a, 8.b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Marina Gagić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a, 5.b , 7. a, 7. 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Hamida Šarić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a, 6. b, 8. a,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Krnić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a, 5. b, 7.a, 7.b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Geografija 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Jurica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a/b, 6. a/b, 7. a/b, 8. a/b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Povijest 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Kristina Petković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a/b, 6. a/b, 7. a/b, 8 .a/b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Kemija 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Petra Lordan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a/.b, 8. a/b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Engleski jezik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Nataša Ergić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a/b, 8. a/b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Engleski jezik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 Marija Medić Kapusta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a/b, 7. a/b</w:t>
            </w:r>
          </w:p>
        </w:tc>
      </w:tr>
      <w:tr w:rsidR="00507BB2">
        <w:tc>
          <w:tcPr>
            <w:tcW w:w="188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Fizika</w:t>
            </w:r>
          </w:p>
        </w:tc>
        <w:tc>
          <w:tcPr>
            <w:tcW w:w="285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Ivona Matejčić</w:t>
            </w:r>
          </w:p>
        </w:tc>
        <w:tc>
          <w:tcPr>
            <w:tcW w:w="1129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344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7.a/7.b, 8.a/8.b</w:t>
            </w:r>
            <w:bookmarkStart w:id="13" w:name="_Hlk208566058"/>
            <w:bookmarkEnd w:id="13"/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1"/>
          <w:numId w:val="8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 DOD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TNI </w:t>
      </w:r>
      <w:r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hAnsi="Times New Roman"/>
          <w:b/>
          <w:bCs/>
          <w:position w:val="-1"/>
          <w:sz w:val="24"/>
          <w:szCs w:val="24"/>
        </w:rPr>
        <w:t>AD</w:t>
      </w:r>
    </w:p>
    <w:p w:rsidR="00507BB2" w:rsidRDefault="003D5054">
      <w:pPr>
        <w:widowControl w:val="0"/>
        <w:spacing w:before="29" w:after="0" w:line="240" w:lineRule="auto"/>
        <w:ind w:left="213" w:right="515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nike koji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z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odsk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ač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dine, koji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lako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svlad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dovi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ogr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mske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je,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ira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ovog obl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dovol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eća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og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nika, poticanje razvoja učeničkih kompetencija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općenito velikih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sz w:val="24"/>
          <w:szCs w:val="24"/>
        </w:rPr>
        <w:t>nosti ko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takvi 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če</w:t>
      </w:r>
      <w:r>
        <w:rPr>
          <w:rFonts w:ascii="Times New Roman" w:eastAsia="Times New Roman" w:hAnsi="Times New Roman" w:cs="Times New Roman"/>
          <w:sz w:val="24"/>
          <w:szCs w:val="24"/>
        </w:rPr>
        <w:t>nici pok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uju. Na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ač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kipe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pojedin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sudj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lovanje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njima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BB2" w:rsidRDefault="003D5054">
      <w:pPr>
        <w:widowControl w:val="0"/>
        <w:spacing w:before="3" w:after="0" w:line="276" w:lineRule="exact"/>
        <w:ind w:left="213" w:right="5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>Uključili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smo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lne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ndidate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a po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odnosno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ne (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rovit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če</w:t>
      </w:r>
      <w:r>
        <w:rPr>
          <w:rFonts w:ascii="Times New Roman" w:eastAsia="Times New Roman" w:hAnsi="Times New Roman" w:cs="Times New Roman"/>
          <w:sz w:val="24"/>
          <w:szCs w:val="24"/>
        </w:rPr>
        <w:t>nike.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Ove ško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ske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odine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nastavit će se </w:t>
      </w:r>
      <w:r>
        <w:rPr>
          <w:rFonts w:ascii="Times New Roman" w:eastAsia="Times New Roman" w:hAnsi="Times New Roman" w:cs="Times New Roman"/>
          <w:sz w:val="24"/>
          <w:szCs w:val="24"/>
        </w:rPr>
        <w:t>identifik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ja potencijalno darovitih učenika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šit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sz w:val="24"/>
          <w:szCs w:val="24"/>
        </w:rPr>
        <w:t>e se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eca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rodit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kog doma,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pose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z w:val="24"/>
          <w:szCs w:val="24"/>
        </w:rPr>
        <w:t>nja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 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okviru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sionalne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ma postoj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eć</w:t>
      </w:r>
      <w:r>
        <w:rPr>
          <w:rFonts w:ascii="Times New Roman" w:eastAsia="Times New Roman" w:hAnsi="Times New Roman" w:cs="Times New Roman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sposo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nosti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šio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nja.</w:t>
      </w:r>
    </w:p>
    <w:p w:rsidR="00507BB2" w:rsidRDefault="00507BB2">
      <w:pPr>
        <w:rPr>
          <w:rFonts w:ascii="Times New Roman" w:hAnsi="Times New Roman"/>
          <w:b/>
          <w:bCs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  <w:t>Dodatni rad u razrednoj nastavi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tbl>
      <w:tblPr>
        <w:tblStyle w:val="Reetkatablice77"/>
        <w:tblW w:w="9351" w:type="dxa"/>
        <w:tblLayout w:type="fixed"/>
        <w:tblLook w:val="04A0" w:firstRow="1" w:lastRow="0" w:firstColumn="1" w:lastColumn="0" w:noHBand="0" w:noVBand="1"/>
      </w:tblPr>
      <w:tblGrid>
        <w:gridCol w:w="1639"/>
        <w:gridCol w:w="3030"/>
        <w:gridCol w:w="977"/>
        <w:gridCol w:w="3705"/>
      </w:tblGrid>
      <w:tr w:rsidR="00507BB2">
        <w:tc>
          <w:tcPr>
            <w:tcW w:w="163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Razred </w:t>
            </w:r>
          </w:p>
        </w:tc>
        <w:tc>
          <w:tcPr>
            <w:tcW w:w="303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Predmet </w:t>
            </w:r>
          </w:p>
        </w:tc>
        <w:tc>
          <w:tcPr>
            <w:tcW w:w="97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Sati g.</w:t>
            </w:r>
          </w:p>
        </w:tc>
        <w:tc>
          <w:tcPr>
            <w:tcW w:w="370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Izvršitelji  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 a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Babačić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 b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Antonia Cukrov Kulušić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1.c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Natalija Gović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 a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Diana Cvitanović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 b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 a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Zdenka Ježina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 b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Ante Ćular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 c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Doris Baraka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 a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Antonia Maleš Vukorepa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 b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Priroda i društvo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Silvija Mikulandra</w:t>
            </w:r>
          </w:p>
        </w:tc>
      </w:tr>
      <w:tr w:rsidR="00507BB2">
        <w:tc>
          <w:tcPr>
            <w:tcW w:w="1638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PŠ Prvić Š.</w:t>
            </w:r>
          </w:p>
        </w:tc>
        <w:tc>
          <w:tcPr>
            <w:tcW w:w="3030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705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Tomislava Jelovčić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  <w:t>Dodatni rad u predmetnoj nastavi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tbl>
      <w:tblPr>
        <w:tblStyle w:val="Reetkatablice78"/>
        <w:tblW w:w="9209" w:type="dxa"/>
        <w:tblLayout w:type="fixed"/>
        <w:tblLook w:val="04A0" w:firstRow="1" w:lastRow="0" w:firstColumn="1" w:lastColumn="0" w:noHBand="0" w:noVBand="1"/>
      </w:tblPr>
      <w:tblGrid>
        <w:gridCol w:w="2198"/>
        <w:gridCol w:w="3031"/>
        <w:gridCol w:w="977"/>
        <w:gridCol w:w="3003"/>
      </w:tblGrid>
      <w:tr w:rsidR="00507BB2">
        <w:tc>
          <w:tcPr>
            <w:tcW w:w="219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Predmet </w:t>
            </w:r>
          </w:p>
        </w:tc>
        <w:tc>
          <w:tcPr>
            <w:tcW w:w="303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Izvršitelj </w:t>
            </w:r>
          </w:p>
        </w:tc>
        <w:tc>
          <w:tcPr>
            <w:tcW w:w="97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Sati g.</w:t>
            </w:r>
          </w:p>
        </w:tc>
        <w:tc>
          <w:tcPr>
            <w:tcW w:w="300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Razred </w:t>
            </w:r>
          </w:p>
        </w:tc>
      </w:tr>
      <w:tr w:rsidR="00507BB2">
        <w:tc>
          <w:tcPr>
            <w:tcW w:w="2197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303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Jelenčić</w:t>
            </w:r>
          </w:p>
        </w:tc>
        <w:tc>
          <w:tcPr>
            <w:tcW w:w="977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0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5.a, 5.b, 8.a, 8.b</w:t>
            </w:r>
          </w:p>
        </w:tc>
      </w:tr>
      <w:tr w:rsidR="00507BB2">
        <w:tc>
          <w:tcPr>
            <w:tcW w:w="2197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Matematika </w:t>
            </w:r>
          </w:p>
        </w:tc>
        <w:tc>
          <w:tcPr>
            <w:tcW w:w="303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Marina Gagić</w:t>
            </w:r>
          </w:p>
        </w:tc>
        <w:tc>
          <w:tcPr>
            <w:tcW w:w="977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00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6.a, 6.b, 7.a, 7.b</w:t>
            </w:r>
          </w:p>
        </w:tc>
      </w:tr>
      <w:tr w:rsidR="00507BB2">
        <w:tc>
          <w:tcPr>
            <w:tcW w:w="2197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</w:t>
            </w:r>
          </w:p>
        </w:tc>
        <w:tc>
          <w:tcPr>
            <w:tcW w:w="3031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Hamida Šarić</w:t>
            </w:r>
          </w:p>
        </w:tc>
        <w:tc>
          <w:tcPr>
            <w:tcW w:w="977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03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8.a, 8.b</w:t>
            </w:r>
          </w:p>
        </w:tc>
      </w:tr>
      <w:tr w:rsidR="00507BB2">
        <w:tc>
          <w:tcPr>
            <w:tcW w:w="219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Hrvatski jezik</w:t>
            </w:r>
          </w:p>
        </w:tc>
        <w:tc>
          <w:tcPr>
            <w:tcW w:w="3031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Krnić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7.a, 7.b</w:t>
            </w:r>
          </w:p>
        </w:tc>
      </w:tr>
      <w:tr w:rsidR="00507BB2">
        <w:tc>
          <w:tcPr>
            <w:tcW w:w="219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Povijest</w:t>
            </w:r>
          </w:p>
        </w:tc>
        <w:tc>
          <w:tcPr>
            <w:tcW w:w="3031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Kristina Petković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(70)</w:t>
            </w:r>
          </w:p>
        </w:tc>
        <w:tc>
          <w:tcPr>
            <w:tcW w:w="30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7. a/b, 8. a/b</w:t>
            </w:r>
          </w:p>
        </w:tc>
      </w:tr>
      <w:tr w:rsidR="00507BB2">
        <w:tc>
          <w:tcPr>
            <w:tcW w:w="219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Kemija </w:t>
            </w:r>
          </w:p>
        </w:tc>
        <w:tc>
          <w:tcPr>
            <w:tcW w:w="3031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Petra Lordan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7. a/.b, 8. a/b</w:t>
            </w:r>
          </w:p>
        </w:tc>
      </w:tr>
      <w:tr w:rsidR="00507BB2">
        <w:tc>
          <w:tcPr>
            <w:tcW w:w="219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Engleski jezik</w:t>
            </w:r>
          </w:p>
        </w:tc>
        <w:tc>
          <w:tcPr>
            <w:tcW w:w="3031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Ana Marija Medić Kapusta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6. a/b, 8. a/b</w:t>
            </w:r>
          </w:p>
        </w:tc>
      </w:tr>
      <w:tr w:rsidR="00507BB2">
        <w:tc>
          <w:tcPr>
            <w:tcW w:w="219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Fizika </w:t>
            </w:r>
          </w:p>
        </w:tc>
        <w:tc>
          <w:tcPr>
            <w:tcW w:w="3031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Ivona Matejčić 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0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7. a/7. b, 8. a/8. b</w:t>
            </w:r>
          </w:p>
        </w:tc>
      </w:tr>
      <w:tr w:rsidR="00507BB2">
        <w:tc>
          <w:tcPr>
            <w:tcW w:w="219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Klapa </w:t>
            </w:r>
          </w:p>
        </w:tc>
        <w:tc>
          <w:tcPr>
            <w:tcW w:w="3031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Sonja Batur</w:t>
            </w:r>
          </w:p>
        </w:tc>
        <w:tc>
          <w:tcPr>
            <w:tcW w:w="977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003" w:type="dxa"/>
          </w:tcPr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4" w:name="_Hlk83135691"/>
            <w:bookmarkEnd w:id="14"/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1"/>
          <w:numId w:val="8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position w:val="-1"/>
          <w:sz w:val="24"/>
          <w:szCs w:val="24"/>
        </w:rPr>
        <w:t xml:space="preserve">  IZVANNASTAVNE AKTIVNOSTI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Izvannastavnim  aktivnostima poticat ćemo potrebe učenika za većim uspjehom i većom motivacijom za učenjem u slobodnijim okruženjima učenja i poučavanja. Nastojat ćemo preventivno djelovati u slučajevima društveno neprihvatljivog ponašanja te utjecati na r</w:t>
      </w:r>
      <w:r>
        <w:rPr>
          <w:rFonts w:ascii="Times New Roman" w:eastAsia="Calibri" w:hAnsi="Times New Roman" w:cs="Times New Roman"/>
          <w:sz w:val="24"/>
          <w:szCs w:val="24"/>
        </w:rPr>
        <w:t xml:space="preserve">azvoj samopouzdanja i samopoštovanja učenika. </w:t>
      </w: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8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Izvannastavne aktivnosti u razrednoj nastavi:</w:t>
      </w: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Reetkatablice79"/>
        <w:tblW w:w="9062" w:type="dxa"/>
        <w:tblLayout w:type="fixed"/>
        <w:tblLook w:val="04A0" w:firstRow="1" w:lastRow="0" w:firstColumn="1" w:lastColumn="0" w:noHBand="0" w:noVBand="1"/>
      </w:tblPr>
      <w:tblGrid>
        <w:gridCol w:w="1130"/>
        <w:gridCol w:w="3969"/>
        <w:gridCol w:w="824"/>
        <w:gridCol w:w="3139"/>
      </w:tblGrid>
      <w:tr w:rsidR="00507BB2"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Razred   </w:t>
            </w:r>
          </w:p>
        </w:tc>
        <w:tc>
          <w:tcPr>
            <w:tcW w:w="396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Naziv aktivnosti   </w:t>
            </w:r>
          </w:p>
        </w:tc>
        <w:tc>
          <w:tcPr>
            <w:tcW w:w="82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Sati  </w:t>
            </w:r>
          </w:p>
        </w:tc>
        <w:tc>
          <w:tcPr>
            <w:tcW w:w="313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Ime izvršitelja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1.a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Mali pričoljupci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Babačić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1.b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Cvjećarska skupina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Antonia Cukrov Kulušić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1.c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Škrinjica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igara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Natalija Gović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2.b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Glazbeno scensko plesna  radionica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Barbara Belamarić Vuković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3.a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Vrtlari 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Zdenka Ježina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3.c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Likovna radionica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Doris Baraka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4.a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Mali poduzetnici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Antonia Maleš Vukorepa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4.b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Mali istraživači i čuvari prirode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Silvija Mikulandra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PŠ</w:t>
            </w:r>
          </w:p>
        </w:tc>
        <w:tc>
          <w:tcPr>
            <w:tcW w:w="396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Kreativna radionica</w:t>
            </w:r>
          </w:p>
        </w:tc>
        <w:tc>
          <w:tcPr>
            <w:tcW w:w="824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139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Tomislava Jelovčić</w:t>
            </w:r>
            <w:bookmarkStart w:id="15" w:name="_Hlk208568527"/>
            <w:bookmarkEnd w:id="15"/>
          </w:p>
        </w:tc>
      </w:tr>
    </w:tbl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Izvannastavne aktivnosti u predmetnoj nastavi:</w:t>
      </w:r>
    </w:p>
    <w:p w:rsidR="00507BB2" w:rsidRDefault="00507BB2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Reetkatablice80"/>
        <w:tblW w:w="9060" w:type="dxa"/>
        <w:tblLayout w:type="fixed"/>
        <w:tblLook w:val="04A0" w:firstRow="1" w:lastRow="0" w:firstColumn="1" w:lastColumn="0" w:noHBand="0" w:noVBand="1"/>
      </w:tblPr>
      <w:tblGrid>
        <w:gridCol w:w="4386"/>
        <w:gridCol w:w="1648"/>
        <w:gridCol w:w="3026"/>
      </w:tblGrid>
      <w:tr w:rsidR="00507BB2">
        <w:tc>
          <w:tcPr>
            <w:tcW w:w="438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Naziv  aktivnosti</w:t>
            </w:r>
          </w:p>
          <w:p w:rsidR="00507BB2" w:rsidRDefault="00507BB2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Sati  godišnje</w:t>
            </w:r>
          </w:p>
        </w:tc>
        <w:tc>
          <w:tcPr>
            <w:tcW w:w="302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ime izvršitelja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Vjeronaučna olimpijada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Anamarija Gulin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Mali matematičari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Ivana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Jelenčić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Mali povjesničari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Kristina Petković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Prva pomoć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Petra Lordan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Pjevački zbor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Sonja Batur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Školska zadruga Bovulice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Ivana Jurica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Astronomska grupa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Ivona Matejčić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Klub mladih tehničara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Barislav Poparić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Grgas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Jezični detektivi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 (35)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Hamida Šarić</w:t>
            </w:r>
          </w:p>
        </w:tc>
      </w:tr>
      <w:tr w:rsidR="00507BB2">
        <w:tc>
          <w:tcPr>
            <w:tcW w:w="438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Baštinimo kroz riječi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(70)</w:t>
            </w:r>
          </w:p>
        </w:tc>
        <w:tc>
          <w:tcPr>
            <w:tcW w:w="3026" w:type="dxa"/>
            <w:shd w:val="clear" w:color="auto" w:fill="FFFFFF" w:themeFill="background1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Ivana Krnić</w:t>
            </w:r>
            <w:bookmarkStart w:id="16" w:name="_Hlk83135816"/>
            <w:bookmarkEnd w:id="16"/>
          </w:p>
        </w:tc>
      </w:tr>
    </w:tbl>
    <w:p w:rsidR="00507BB2" w:rsidRDefault="00507BB2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 xml:space="preserve"> 5.8    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LAN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KUL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NE I JAVNE 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ATNO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</w:p>
    <w:p w:rsidR="00507BB2" w:rsidRDefault="00507BB2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36"/>
        <w:tblpPr w:leftFromText="180" w:rightFromText="180" w:vertAnchor="text" w:horzAnchor="margin" w:tblpXSpec="center" w:tblpY="83"/>
        <w:tblW w:w="9322" w:type="dxa"/>
        <w:jc w:val="center"/>
        <w:tblLayout w:type="fixed"/>
        <w:tblLook w:val="04A0" w:firstRow="1" w:lastRow="0" w:firstColumn="1" w:lastColumn="0" w:noHBand="0" w:noVBand="1"/>
      </w:tblPr>
      <w:tblGrid>
        <w:gridCol w:w="1056"/>
        <w:gridCol w:w="4292"/>
        <w:gridCol w:w="3974"/>
      </w:tblGrid>
      <w:tr w:rsidR="00507BB2">
        <w:trPr>
          <w:jc w:val="center"/>
        </w:trPr>
        <w:tc>
          <w:tcPr>
            <w:tcW w:w="9322" w:type="dxa"/>
            <w:gridSpan w:val="3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before="74" w:after="0" w:line="271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ZNAČAJNI DATUMI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before="74" w:after="0" w:line="271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MJESEC</w:t>
            </w: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before="74" w:after="0" w:line="271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TEMA/SADRŽAJ</w:t>
            </w: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before="74" w:after="0" w:line="271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NOSITELJI AKTIVNOSTI</w:t>
            </w:r>
          </w:p>
        </w:tc>
      </w:tr>
      <w:tr w:rsidR="00507BB2">
        <w:trPr>
          <w:jc w:val="center"/>
        </w:trPr>
        <w:tc>
          <w:tcPr>
            <w:tcW w:w="1056" w:type="dxa"/>
            <w:vMerge w:val="restart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rujan </w:t>
            </w: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Rujanski rat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Kristina Petković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26.9. 2026. </w:t>
            </w:r>
            <w:r>
              <w:rPr>
                <w:rFonts w:ascii="Times New Roman" w:hAnsi="Times New Roman"/>
                <w:sz w:val="24"/>
                <w:szCs w:val="24"/>
              </w:rPr>
              <w:t>Europski dan jezika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Hamida Šarić, Ivana Krnić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 9. 2026.  Sveti Mihovil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razrednici, Marica Labor, Anamarija Gulin </w:t>
            </w:r>
          </w:p>
        </w:tc>
      </w:tr>
      <w:tr w:rsidR="00507BB2">
        <w:trPr>
          <w:trHeight w:val="188"/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vMerge w:val="restart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10. 2026. Svjetski dan zaštite životinja 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Jurica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10.  2026.  Svjetski dan učitelja 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učitelji, ravnateljica  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Dani kruha – listopad 2026. 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Anamarija Gulin, Marica Labor,  razrednici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 10. – 15. 10. 2026. Mjesec hrvatske knjige 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Hamida Šarić, Vesna Bogdan, Ivana Krnić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26.10.2026. Međunarodni mjesec školskih knjižnica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Vesna Bogdan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 10. 2026. Svjetski da</w:t>
            </w:r>
            <w:r>
              <w:rPr>
                <w:rFonts w:ascii="Times New Roman" w:hAnsi="Times New Roman"/>
                <w:sz w:val="24"/>
                <w:szCs w:val="24"/>
              </w:rPr>
              <w:t>n hrane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 10. 2026. Svjetski dan jabuke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 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tabs>
                <w:tab w:val="left" w:pos="720"/>
              </w:tabs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ab/>
            </w: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07BB2">
        <w:trPr>
          <w:trHeight w:val="270"/>
          <w:jc w:val="center"/>
        </w:trPr>
        <w:tc>
          <w:tcPr>
            <w:tcW w:w="1056" w:type="dxa"/>
            <w:vMerge w:val="restart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studeni </w:t>
            </w: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11. 2026.   Svi sveti 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svi učitelji, ravnateljica </w:t>
            </w:r>
          </w:p>
        </w:tc>
      </w:tr>
      <w:tr w:rsidR="00507BB2">
        <w:trPr>
          <w:trHeight w:val="270"/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 – 15.12. 2026. Mjesec borbe protiv ovisnosti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suradnici, učitelji</w:t>
            </w:r>
          </w:p>
        </w:tc>
      </w:tr>
      <w:tr w:rsidR="00507BB2">
        <w:trPr>
          <w:trHeight w:val="270"/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6.11.2026. Međunarodni dan tolerancije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razrednici, stručni suradnici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18. 11. 2026. </w:t>
            </w:r>
            <w:r>
              <w:rPr>
                <w:rFonts w:ascii="Times New Roman" w:hAnsi="Times New Roman"/>
                <w:color w:val="1F1F1F"/>
                <w:sz w:val="24"/>
                <w:szCs w:val="24"/>
              </w:rPr>
              <w:t>Dan sjećanja na žrtve Domovinskog rata i Dan sjećanja na žrtvu Vukovara i Škabrnje</w:t>
            </w:r>
            <w:r>
              <w:t xml:space="preserve"> 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Kristina Petković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21.11.2026. Svjetski dan televizije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Hamida Šarić, Ivana Krnić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07BB2">
        <w:trPr>
          <w:trHeight w:val="225"/>
          <w:jc w:val="center"/>
        </w:trPr>
        <w:tc>
          <w:tcPr>
            <w:tcW w:w="1056" w:type="dxa"/>
            <w:vMerge w:val="restart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prosinac</w:t>
            </w: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12. 2026.  Sveti Nikola 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 </w:t>
            </w:r>
          </w:p>
        </w:tc>
      </w:tr>
      <w:tr w:rsidR="00507BB2">
        <w:trPr>
          <w:trHeight w:val="225"/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25.12.2026. Božić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povjerenstvo </w:t>
            </w:r>
          </w:p>
        </w:tc>
      </w:tr>
      <w:tr w:rsidR="00507BB2">
        <w:trPr>
          <w:trHeight w:val="225"/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26.12.2026. Sveti Stjepan</w:t>
            </w:r>
          </w:p>
        </w:tc>
        <w:tc>
          <w:tcPr>
            <w:tcW w:w="3974" w:type="dxa"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vMerge w:val="restart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siječanj</w:t>
            </w: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1. 2027. Nova godina</w:t>
            </w:r>
          </w:p>
        </w:tc>
        <w:tc>
          <w:tcPr>
            <w:tcW w:w="3974" w:type="dxa"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6.1.2027. Sveta tri kralja</w:t>
            </w:r>
          </w:p>
        </w:tc>
        <w:tc>
          <w:tcPr>
            <w:tcW w:w="3974" w:type="dxa"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27.1.2027. Međunarodni dan sjećanja na žrtve holokausta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Kristina Petković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vMerge w:val="restart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veljača</w:t>
            </w: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9.2.2027. Dan sigurnijeg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interneta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 Vranjković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2. 2027. Svjetski dan radija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Krnić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14.2.2027. Valentinovo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učitelji, Školska zadruga Bovulice 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FFFFFF" w:themeFill="background1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24.2.2027. Dan ružičastih majica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Mirjana Škrapić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vMerge w:val="restart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ožujak</w:t>
            </w: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 3. 2027. Svjetski dan zaštite šuma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Jurica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21.3.2027. Dan darovitosti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Mirjana Škrapić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 3. 2027. Svjetski dan voda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Jurica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23.3.2027. Svjetski dan meteorologije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Jurica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28.3.2027. Uskrs 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29.3.2027. Uskrsni ponedjeljak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vMerge w:val="restart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travanj </w:t>
            </w: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22.4.2027. Dan planeta </w:t>
            </w:r>
            <w:r>
              <w:rPr>
                <w:rFonts w:ascii="Times New Roman" w:hAnsi="Times New Roman"/>
                <w:sz w:val="24"/>
                <w:szCs w:val="24"/>
              </w:rPr>
              <w:t>Zemlje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učitelji, Ivana Jurica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 2027. Noć geografije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Jurica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vMerge w:val="restart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svibanj</w:t>
            </w: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1.5.2027. Međunarodni praznik rada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28.5.2027. Dan škole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povjerenstvo     </w:t>
            </w:r>
          </w:p>
        </w:tc>
      </w:tr>
      <w:tr w:rsidR="00507BB2">
        <w:trPr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27.5.2027. Tijelovo</w:t>
            </w:r>
          </w:p>
        </w:tc>
        <w:tc>
          <w:tcPr>
            <w:tcW w:w="3974" w:type="dxa"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07BB2">
        <w:trPr>
          <w:trHeight w:val="240"/>
          <w:jc w:val="center"/>
        </w:trPr>
        <w:tc>
          <w:tcPr>
            <w:tcW w:w="1056" w:type="dxa"/>
            <w:vMerge/>
            <w:shd w:val="clear" w:color="auto" w:fill="auto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 5. 2027. Dan državnosti</w:t>
            </w:r>
          </w:p>
        </w:tc>
        <w:tc>
          <w:tcPr>
            <w:tcW w:w="3974" w:type="dxa"/>
            <w:shd w:val="clear" w:color="auto" w:fill="auto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Kristina Petković</w:t>
            </w: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9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BB2">
        <w:trPr>
          <w:jc w:val="center"/>
        </w:trPr>
        <w:tc>
          <w:tcPr>
            <w:tcW w:w="105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lipanj </w:t>
            </w:r>
          </w:p>
        </w:tc>
        <w:tc>
          <w:tcPr>
            <w:tcW w:w="42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5.6.2027. </w:t>
            </w:r>
            <w:r>
              <w:rPr>
                <w:rFonts w:ascii="Times New Roman" w:hAnsi="Times New Roman"/>
                <w:sz w:val="24"/>
                <w:szCs w:val="24"/>
              </w:rPr>
              <w:t>Svjetski dan zaštite okoliša</w:t>
            </w:r>
          </w:p>
        </w:tc>
        <w:tc>
          <w:tcPr>
            <w:tcW w:w="397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before="74"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Jurica</w:t>
            </w:r>
          </w:p>
        </w:tc>
      </w:tr>
    </w:tbl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3D5054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5. 9.</w:t>
      </w:r>
      <w:r>
        <w:rPr>
          <w:rFonts w:ascii="Times New Roman" w:hAnsi="Times New Roman"/>
          <w:b/>
          <w:sz w:val="24"/>
          <w:szCs w:val="24"/>
        </w:rPr>
        <w:tab/>
        <w:t>PROFESIONALNO INFORMIRANJE I SAVJETOVANJE UČENIKA</w:t>
      </w: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674"/>
        <w:gridCol w:w="5601"/>
        <w:gridCol w:w="1436"/>
        <w:gridCol w:w="1349"/>
      </w:tblGrid>
      <w:tr w:rsidR="00507BB2">
        <w:tc>
          <w:tcPr>
            <w:tcW w:w="674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sadržaj </w:t>
            </w:r>
          </w:p>
        </w:tc>
        <w:tc>
          <w:tcPr>
            <w:tcW w:w="143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nositelji </w:t>
            </w:r>
          </w:p>
        </w:tc>
        <w:tc>
          <w:tcPr>
            <w:tcW w:w="134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realizacija</w:t>
            </w:r>
          </w:p>
        </w:tc>
      </w:tr>
      <w:tr w:rsidR="00507BB2">
        <w:tc>
          <w:tcPr>
            <w:tcW w:w="6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Informiranje učenika o planu i programu rada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profesionalnog informiranja i usmjeravanja.</w:t>
            </w:r>
          </w:p>
        </w:tc>
        <w:tc>
          <w:tcPr>
            <w:tcW w:w="143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</w:t>
            </w:r>
          </w:p>
        </w:tc>
        <w:tc>
          <w:tcPr>
            <w:tcW w:w="13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XI.</w:t>
            </w:r>
          </w:p>
        </w:tc>
      </w:tr>
      <w:tr w:rsidR="00507BB2">
        <w:tc>
          <w:tcPr>
            <w:tcW w:w="6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s Hrvatskim zavodom za zapošljavanje.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anketiranje učenika osmih razreda i obrada anketnih upitnika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prikupljanje podataka i informiranje HZZ-a o učenicima s posebnim obrazovnim potrebama, zdravstvenim teškoćama, slabijim socioekonomskim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statusom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upućivanje učenika na profesionalno usmjeravanje u Zavod za zapošljavanje</w:t>
            </w:r>
          </w:p>
        </w:tc>
        <w:tc>
          <w:tcPr>
            <w:tcW w:w="143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pedagog,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razrednici,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školska liječnica</w:t>
            </w:r>
          </w:p>
        </w:tc>
        <w:tc>
          <w:tcPr>
            <w:tcW w:w="13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X.,XI., III., IV., V., VI.</w:t>
            </w:r>
          </w:p>
        </w:tc>
      </w:tr>
      <w:tr w:rsidR="00507BB2">
        <w:tc>
          <w:tcPr>
            <w:tcW w:w="6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 s učenicima.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radionice za učenike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anketa interesa, anketiranje i obrada podataka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individualno informiranje i savjetovanje</w:t>
            </w:r>
          </w:p>
        </w:tc>
        <w:tc>
          <w:tcPr>
            <w:tcW w:w="143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>pedagog, psiholog, razrednici</w:t>
            </w:r>
          </w:p>
        </w:tc>
        <w:tc>
          <w:tcPr>
            <w:tcW w:w="13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X.-V.</w:t>
            </w:r>
          </w:p>
        </w:tc>
      </w:tr>
      <w:tr w:rsidR="00507BB2">
        <w:tc>
          <w:tcPr>
            <w:tcW w:w="6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Postavljanje panoa za profesionalno usmjeravanje za učenike i roditelje.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Informacije o mogućim zanimanjima, o srednjim školama, njihovim programima, srednje škole u Šibeniku.</w:t>
            </w:r>
          </w:p>
        </w:tc>
        <w:tc>
          <w:tcPr>
            <w:tcW w:w="143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>pedagog,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>učenici 8. razreda</w:t>
            </w:r>
          </w:p>
        </w:tc>
        <w:tc>
          <w:tcPr>
            <w:tcW w:w="13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III., IV., V.</w:t>
            </w:r>
          </w:p>
        </w:tc>
      </w:tr>
      <w:tr w:rsidR="00507BB2">
        <w:tc>
          <w:tcPr>
            <w:tcW w:w="6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Informiranje učenika putem promotivnih materijala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(brošura Zavoda za zapošljavanje, brošure srednjih škola i ostali edukativni materijali).</w:t>
            </w:r>
          </w:p>
        </w:tc>
        <w:tc>
          <w:tcPr>
            <w:tcW w:w="143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>razrednici, pedagog</w:t>
            </w:r>
          </w:p>
        </w:tc>
        <w:tc>
          <w:tcPr>
            <w:tcW w:w="13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XI.- VI.</w:t>
            </w:r>
          </w:p>
        </w:tc>
      </w:tr>
      <w:tr w:rsidR="00507BB2">
        <w:tc>
          <w:tcPr>
            <w:tcW w:w="6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s roditeljima -  roditeljsk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sastanak 8. a, 8. b  Upisi u srednju školu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Individualno  savjetovanje roditelja</w:t>
            </w:r>
          </w:p>
        </w:tc>
        <w:tc>
          <w:tcPr>
            <w:tcW w:w="143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>razrednici, pedagog</w:t>
            </w:r>
          </w:p>
        </w:tc>
        <w:tc>
          <w:tcPr>
            <w:tcW w:w="13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X.- VI.</w:t>
            </w:r>
          </w:p>
        </w:tc>
      </w:tr>
      <w:tr w:rsidR="00507BB2">
        <w:tc>
          <w:tcPr>
            <w:tcW w:w="6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– upisi  u SŠ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>razrednici,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 xml:space="preserve">pedagog,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>tajnik</w:t>
            </w:r>
          </w:p>
        </w:tc>
        <w:tc>
          <w:tcPr>
            <w:tcW w:w="13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VI., VII.</w:t>
            </w:r>
          </w:p>
        </w:tc>
      </w:tr>
      <w:tr w:rsidR="00507BB2">
        <w:tc>
          <w:tcPr>
            <w:tcW w:w="67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sa srednjim školama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promoviranje materijala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predstavljanje srednjih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škola učenicima osmih razreda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posjet srednjim školama – Dani otvorenih vrata</w:t>
            </w:r>
          </w:p>
        </w:tc>
        <w:tc>
          <w:tcPr>
            <w:tcW w:w="143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  <w:t>razrednici, pedagog</w:t>
            </w:r>
          </w:p>
        </w:tc>
        <w:tc>
          <w:tcPr>
            <w:tcW w:w="134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IV.,V.,VI.</w:t>
            </w:r>
          </w:p>
        </w:tc>
      </w:tr>
      <w:tr w:rsidR="00507BB2">
        <w:tc>
          <w:tcPr>
            <w:tcW w:w="674" w:type="dxa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Koordinator aktivnosti: Ines Lovrić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pl-PL"/>
              </w:rPr>
            </w:pPr>
          </w:p>
        </w:tc>
        <w:tc>
          <w:tcPr>
            <w:tcW w:w="1349" w:type="dxa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07BB2" w:rsidRDefault="00507BB2">
      <w:pPr>
        <w:widowControl w:val="0"/>
        <w:spacing w:before="29" w:after="0" w:line="240" w:lineRule="auto"/>
        <w:ind w:left="213" w:right="338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Upoznavanje učitelja s poslovima profesionalne orijentacije – </w:t>
      </w:r>
      <w:r>
        <w:rPr>
          <w:rFonts w:ascii="Times New Roman" w:eastAsia="Times New Roman" w:hAnsi="Times New Roman" w:cs="Times New Roman"/>
          <w:sz w:val="24"/>
          <w:szCs w:val="24"/>
        </w:rPr>
        <w:t>upoznavanje s pojmovima profesionalnog razvoja, interesima, sposobnostima i radnim vrijednostima, upoznavanje individualnih karakteristika učenika, provođenje ispitivanja u svrhu profesionalne orijentacije, suradnja s roditeljima u svrhu odgojnog djelovanj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obitelji kod profesionalne orijentacije učenika. </w:t>
      </w:r>
    </w:p>
    <w:p w:rsidR="00507BB2" w:rsidRDefault="003D5054">
      <w:pPr>
        <w:widowControl w:val="0"/>
        <w:spacing w:after="0" w:line="240" w:lineRule="auto"/>
        <w:ind w:right="3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Profesionalno savjetovanje učenika – </w:t>
      </w:r>
      <w:r>
        <w:rPr>
          <w:rFonts w:ascii="Times New Roman" w:eastAsia="Times New Roman" w:hAnsi="Times New Roman" w:cs="Times New Roman"/>
          <w:sz w:val="24"/>
          <w:szCs w:val="24"/>
        </w:rPr>
        <w:t>upoznavanje učenika sa subjektivnim čimbenicima izbora zanimanja: sposobnosti, crte osobnosti, iskustvo i sl., upoznavanje učenika s objektivnim čimbenicima izbora bud</w:t>
      </w:r>
      <w:r>
        <w:rPr>
          <w:rFonts w:ascii="Times New Roman" w:eastAsia="Times New Roman" w:hAnsi="Times New Roman" w:cs="Times New Roman"/>
          <w:sz w:val="24"/>
          <w:szCs w:val="24"/>
        </w:rPr>
        <w:t>ućeg zanimanja. Aktivnost je namijenjena učenicima sedmog i osmog razreda. Razrednici, psihologinja  i pedagoginja provodit će individualno te grupno savjetovanje učenika preko Satova razrednika. Podjela informativnih letaka.</w:t>
      </w:r>
    </w:p>
    <w:p w:rsidR="00507BB2" w:rsidRDefault="00507BB2">
      <w:pPr>
        <w:widowControl w:val="0"/>
        <w:spacing w:after="0" w:line="240" w:lineRule="auto"/>
        <w:ind w:right="33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07BB2" w:rsidRDefault="003D5054">
      <w:pPr>
        <w:widowControl w:val="0"/>
        <w:spacing w:after="0" w:line="240" w:lineRule="auto"/>
        <w:ind w:right="3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Profesionalno informiranje uč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enika  </w:t>
      </w:r>
      <w:r>
        <w:rPr>
          <w:rFonts w:ascii="Times New Roman" w:eastAsia="Times New Roman" w:hAnsi="Times New Roman" w:cs="Times New Roman"/>
          <w:sz w:val="24"/>
          <w:szCs w:val="24"/>
        </w:rPr>
        <w:t>radi upoznavanja učenika s vrstama, brojem i rasporedom srednjih škola na području na kojem učenici žive i šire, upoznavanje učenika s pravima koja mogu ostvariti na Zavodu za zapošljavanje, upoznavanje učenika s uvjetima upisa u srednje škole reali</w:t>
      </w:r>
      <w:r>
        <w:rPr>
          <w:rFonts w:ascii="Times New Roman" w:eastAsia="Times New Roman" w:hAnsi="Times New Roman" w:cs="Times New Roman"/>
          <w:sz w:val="24"/>
          <w:szCs w:val="24"/>
        </w:rPr>
        <w:t>zirat  će razrednici i pedagoginja s učenicima osmih razreda.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Suradnja s drugim institucijama kod profesionalne orijentacije  </w:t>
      </w:r>
      <w:r>
        <w:rPr>
          <w:rFonts w:ascii="Times New Roman" w:eastAsia="Times New Roman" w:hAnsi="Times New Roman" w:cs="Times New Roman"/>
          <w:sz w:val="24"/>
          <w:szCs w:val="24"/>
        </w:rPr>
        <w:t>realizirat  će se u obliku osiguravanja uvjeta za realizaciju programa rada Službe za profesionalnu orijentaciju – Zavoda za zapoš</w:t>
      </w:r>
      <w:r>
        <w:rPr>
          <w:rFonts w:ascii="Times New Roman" w:eastAsia="Times New Roman" w:hAnsi="Times New Roman" w:cs="Times New Roman"/>
          <w:sz w:val="24"/>
          <w:szCs w:val="24"/>
        </w:rPr>
        <w:t>ljavanje, suradnju sa Zavodom za javno zdravstvo – školska medicina, suradnja sa Hrvatskom obrtničkom komorom – posjet srednjim školama u Šibeniku.</w:t>
      </w:r>
    </w:p>
    <w:p w:rsidR="00507BB2" w:rsidRDefault="003D5054">
      <w:pPr>
        <w:widowControl w:val="0"/>
        <w:spacing w:after="0" w:line="240" w:lineRule="auto"/>
        <w:ind w:right="3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Predavanja za učenike  i roditelje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ciljem poučavanja i  osposobljavanja učenika za življenje prema </w:t>
      </w:r>
      <w:r>
        <w:rPr>
          <w:rFonts w:ascii="Times New Roman" w:eastAsia="Times New Roman" w:hAnsi="Times New Roman" w:cs="Times New Roman"/>
          <w:sz w:val="24"/>
          <w:szCs w:val="24"/>
        </w:rPr>
        <w:t>individualnim i kolektivnim pravima i odgovornostima, zahtjevima promjenjivog svijeta, unapređivanja razvoja učenika u skladu s njegovim sposobnostima i interesima, informiranje i savjetovanje roditelja o značajkama i važnosti pravilnog izbora zanimanja nj</w:t>
      </w:r>
      <w:r>
        <w:rPr>
          <w:rFonts w:ascii="Times New Roman" w:eastAsia="Times New Roman" w:hAnsi="Times New Roman" w:cs="Times New Roman"/>
          <w:sz w:val="24"/>
          <w:szCs w:val="24"/>
        </w:rPr>
        <w:t>ihove djece. Aktivnost je namijenjena učenicima sedmog i osmog razreda i roditeljima učenika osmog razreda, a nositelji  aktivnosti su razrednici, psihologinja  i pedagoginja.</w:t>
      </w:r>
    </w:p>
    <w:p w:rsidR="00507BB2" w:rsidRDefault="003D5054">
      <w:pPr>
        <w:widowControl w:val="0"/>
        <w:spacing w:before="29" w:after="0" w:line="240" w:lineRule="auto"/>
        <w:ind w:right="338" w:firstLine="2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ško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 se ob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nje svih 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če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 sv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hom da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ši odabir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nja sukl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dno sposobnos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sz w:val="24"/>
          <w:szCs w:val="24"/>
        </w:rPr>
        <w:t>nosti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če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oseb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z w:val="24"/>
          <w:szCs w:val="24"/>
        </w:rPr>
        <w:t>nja posv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eć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je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lnom 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nju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usmje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nju uč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nika sa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vstv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teško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ća</w:t>
      </w:r>
      <w:r>
        <w:rPr>
          <w:rFonts w:ascii="Times New Roman" w:eastAsia="Times New Roman" w:hAnsi="Times New Roman" w:cs="Times New Roman"/>
          <w:sz w:val="24"/>
          <w:szCs w:val="24"/>
        </w:rPr>
        <w:t>ma 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o i 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nicima koji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uju po individualiziranim odgojno-obrazovnim programima.</w:t>
      </w:r>
    </w:p>
    <w:p w:rsidR="00507BB2" w:rsidRDefault="003D5054">
      <w:pPr>
        <w:widowControl w:val="0"/>
        <w:spacing w:after="0" w:line="240" w:lineRule="auto"/>
        <w:ind w:right="2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sionalno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je i usmje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nje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če</w:t>
      </w:r>
      <w:r>
        <w:rPr>
          <w:rFonts w:ascii="Times New Roman" w:eastAsia="Times New Roman" w:hAnsi="Times New Roman" w:cs="Times New Roman"/>
          <w:sz w:val="24"/>
          <w:szCs w:val="24"/>
        </w:rPr>
        <w:t>nik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 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bno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dmog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 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 isc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uje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rnjim planom, 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ć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 u sv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 okviru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dnika, 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i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kom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vnih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dmet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i psihologinje,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tori 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sional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orij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su, u prvom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dnici,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 svi 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i kroz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svoje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stavne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dmet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e kao i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ji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rupa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 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okviru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stavn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vnosti 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svih drugih oblika </w:t>
      </w:r>
      <w:r>
        <w:rPr>
          <w:rFonts w:ascii="Times New Roman" w:eastAsia="Times New Roman" w:hAnsi="Times New Roman" w:cs="Times New Roman"/>
          <w:sz w:val="24"/>
          <w:szCs w:val="24"/>
        </w:rPr>
        <w:t>odgojn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obr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ovnog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BB2" w:rsidRDefault="00507BB2">
      <w:pPr>
        <w:widowControl w:val="0"/>
        <w:spacing w:after="0" w:line="240" w:lineRule="auto"/>
        <w:ind w:left="213" w:right="330" w:firstLine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ind w:left="213" w:right="330" w:firstLine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9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PLAN BRIGE ZA ZDRAVSTVENU,  SOCIJALNU I EKOLOŠKU ZAŠTITU UČENIKA</w:t>
      </w: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3258"/>
        <w:gridCol w:w="2549"/>
        <w:gridCol w:w="1559"/>
        <w:gridCol w:w="1694"/>
      </w:tblGrid>
      <w:tr w:rsidR="00507BB2">
        <w:tc>
          <w:tcPr>
            <w:tcW w:w="325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SADRŽAJI </w:t>
            </w:r>
          </w:p>
        </w:tc>
        <w:tc>
          <w:tcPr>
            <w:tcW w:w="254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NOSITELJI </w:t>
            </w:r>
          </w:p>
        </w:tc>
        <w:tc>
          <w:tcPr>
            <w:tcW w:w="155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SUDIONICI </w:t>
            </w:r>
          </w:p>
        </w:tc>
        <w:tc>
          <w:tcPr>
            <w:tcW w:w="169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VRIJEME REALIZACIJE</w:t>
            </w:r>
          </w:p>
        </w:tc>
      </w:tr>
      <w:tr w:rsidR="00507BB2">
        <w:tc>
          <w:tcPr>
            <w:tcW w:w="325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Organizacija prehrane učenika</w:t>
            </w:r>
          </w:p>
        </w:tc>
        <w:tc>
          <w:tcPr>
            <w:tcW w:w="25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ravnateljica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tajnik </w:t>
            </w:r>
          </w:p>
        </w:tc>
        <w:tc>
          <w:tcPr>
            <w:tcW w:w="15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svi učenici</w:t>
            </w:r>
          </w:p>
        </w:tc>
        <w:tc>
          <w:tcPr>
            <w:tcW w:w="16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IX., X.</w:t>
            </w:r>
          </w:p>
        </w:tc>
      </w:tr>
      <w:tr w:rsidR="00507BB2">
        <w:tc>
          <w:tcPr>
            <w:tcW w:w="325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Školski preventivni program</w:t>
            </w:r>
          </w:p>
        </w:tc>
        <w:tc>
          <w:tcPr>
            <w:tcW w:w="25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učitelji, stručni suradnici, </w:t>
            </w:r>
            <w:r>
              <w:rPr>
                <w:rFonts w:ascii="Times New Roman" w:hAnsi="Times New Roman"/>
                <w:sz w:val="24"/>
                <w:szCs w:val="24"/>
              </w:rPr>
              <w:t>ravnateljica</w:t>
            </w:r>
          </w:p>
        </w:tc>
        <w:tc>
          <w:tcPr>
            <w:tcW w:w="15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svi učenici</w:t>
            </w:r>
          </w:p>
        </w:tc>
        <w:tc>
          <w:tcPr>
            <w:tcW w:w="16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325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Socijalna zaštita učenika</w:t>
            </w:r>
          </w:p>
        </w:tc>
        <w:tc>
          <w:tcPr>
            <w:tcW w:w="25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učitelji, stručni suradnici, ravnateljica</w:t>
            </w:r>
          </w:p>
        </w:tc>
        <w:tc>
          <w:tcPr>
            <w:tcW w:w="15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svi učenici</w:t>
            </w:r>
          </w:p>
        </w:tc>
        <w:tc>
          <w:tcPr>
            <w:tcW w:w="16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325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Rekreativni izleti učenika</w:t>
            </w:r>
          </w:p>
        </w:tc>
        <w:tc>
          <w:tcPr>
            <w:tcW w:w="25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učitelji, razrednici, ravnateljica</w:t>
            </w:r>
          </w:p>
        </w:tc>
        <w:tc>
          <w:tcPr>
            <w:tcW w:w="15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svi učenici</w:t>
            </w:r>
          </w:p>
        </w:tc>
        <w:tc>
          <w:tcPr>
            <w:tcW w:w="16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IV., V., VI.</w:t>
            </w:r>
          </w:p>
        </w:tc>
      </w:tr>
      <w:tr w:rsidR="00507BB2">
        <w:tc>
          <w:tcPr>
            <w:tcW w:w="325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Savjetodavni rad s učenicima i </w:t>
            </w:r>
            <w:r>
              <w:rPr>
                <w:rFonts w:ascii="Times New Roman" w:hAnsi="Times New Roman"/>
                <w:sz w:val="24"/>
                <w:szCs w:val="24"/>
              </w:rPr>
              <w:t>roditeljima</w:t>
            </w:r>
          </w:p>
        </w:tc>
        <w:tc>
          <w:tcPr>
            <w:tcW w:w="25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učitelji, stručni suradnici, ravnateljica</w:t>
            </w:r>
          </w:p>
        </w:tc>
        <w:tc>
          <w:tcPr>
            <w:tcW w:w="15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svi učenici</w:t>
            </w:r>
          </w:p>
        </w:tc>
        <w:tc>
          <w:tcPr>
            <w:tcW w:w="16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325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Namjenski zdravstveni pregledi na zahtjev ili prema situaciji </w:t>
            </w:r>
          </w:p>
        </w:tc>
        <w:tc>
          <w:tcPr>
            <w:tcW w:w="254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školska liječnica</w:t>
            </w:r>
          </w:p>
        </w:tc>
        <w:tc>
          <w:tcPr>
            <w:tcW w:w="1559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svi učenici</w:t>
            </w:r>
          </w:p>
        </w:tc>
        <w:tc>
          <w:tcPr>
            <w:tcW w:w="169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IX. – VI.</w:t>
            </w:r>
          </w:p>
        </w:tc>
      </w:tr>
    </w:tbl>
    <w:p w:rsidR="00507BB2" w:rsidRDefault="00507BB2">
      <w:pPr>
        <w:widowControl w:val="0"/>
        <w:spacing w:before="29" w:after="0" w:line="240" w:lineRule="auto"/>
        <w:ind w:right="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before="29" w:after="0" w:line="240" w:lineRule="auto"/>
        <w:ind w:right="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before="29" w:after="0" w:line="240" w:lineRule="auto"/>
        <w:ind w:right="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pStyle w:val="Odlomakpopisa"/>
        <w:widowControl w:val="0"/>
        <w:numPr>
          <w:ilvl w:val="1"/>
          <w:numId w:val="9"/>
        </w:numPr>
        <w:spacing w:before="29" w:after="0" w:line="240" w:lineRule="auto"/>
        <w:ind w:right="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PROGRAM PREVENTIVNIH MJERA ZDRAVSTVENE ZAŠTITE UČENIKA OSNOVNE ŠKOLE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Zavod za javno zdravstvo, Služba školske medicine</w:t>
      </w:r>
    </w:p>
    <w:p w:rsidR="00507BB2" w:rsidRDefault="00507BB2">
      <w:pPr>
        <w:widowControl w:val="0"/>
        <w:spacing w:before="29" w:after="0" w:line="240" w:lineRule="auto"/>
        <w:ind w:right="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widowControl w:val="0"/>
        <w:spacing w:before="29" w:after="0" w:line="240" w:lineRule="auto"/>
        <w:ind w:right="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1271"/>
        <w:gridCol w:w="7789"/>
      </w:tblGrid>
      <w:tr w:rsidR="00507BB2">
        <w:tc>
          <w:tcPr>
            <w:tcW w:w="9059" w:type="dxa"/>
            <w:gridSpan w:val="2"/>
            <w:shd w:val="clear" w:color="auto" w:fill="C2D69B" w:themeFill="accent3" w:themeFillTint="99"/>
          </w:tcPr>
          <w:p w:rsidR="00507BB2" w:rsidRDefault="00507BB2">
            <w:pPr>
              <w:pStyle w:val="Odlomakpopisa"/>
              <w:widowControl w:val="0"/>
              <w:spacing w:before="29" w:after="0" w:line="240" w:lineRule="auto"/>
              <w:ind w:right="69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07BB2">
        <w:tc>
          <w:tcPr>
            <w:tcW w:w="1271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razred</w:t>
            </w:r>
          </w:p>
        </w:tc>
        <w:tc>
          <w:tcPr>
            <w:tcW w:w="7788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zdravstveni odgoj </w:t>
            </w:r>
          </w:p>
        </w:tc>
      </w:tr>
      <w:tr w:rsidR="00507BB2">
        <w:tc>
          <w:tcPr>
            <w:tcW w:w="1271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razred</w:t>
            </w:r>
          </w:p>
        </w:tc>
        <w:tc>
          <w:tcPr>
            <w:tcW w:w="7788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kontrola vida i vida na boje </w:t>
            </w:r>
          </w:p>
        </w:tc>
      </w:tr>
      <w:tr w:rsidR="00507BB2">
        <w:tc>
          <w:tcPr>
            <w:tcW w:w="1271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razred</w:t>
            </w:r>
          </w:p>
        </w:tc>
        <w:tc>
          <w:tcPr>
            <w:tcW w:w="7788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cijepljenje protiv difterije, tetanusa, pertusisa</w:t>
            </w:r>
          </w:p>
        </w:tc>
      </w:tr>
      <w:tr w:rsidR="00507BB2">
        <w:tc>
          <w:tcPr>
            <w:tcW w:w="1271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razred</w:t>
            </w:r>
          </w:p>
        </w:tc>
        <w:tc>
          <w:tcPr>
            <w:tcW w:w="7788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sistematski liječnički pregled </w:t>
            </w:r>
          </w:p>
        </w:tc>
      </w:tr>
      <w:tr w:rsidR="00507BB2">
        <w:tc>
          <w:tcPr>
            <w:tcW w:w="1271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razred</w:t>
            </w:r>
          </w:p>
        </w:tc>
        <w:tc>
          <w:tcPr>
            <w:tcW w:w="7788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pregled kralježnice i stopala </w:t>
            </w:r>
          </w:p>
        </w:tc>
      </w:tr>
      <w:tr w:rsidR="00507BB2">
        <w:tc>
          <w:tcPr>
            <w:tcW w:w="1271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razred</w:t>
            </w:r>
          </w:p>
        </w:tc>
        <w:tc>
          <w:tcPr>
            <w:tcW w:w="7788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sistematski liječnički pregled i cijepljenje protiv difterije, tetanusa i dječje paralize (DI-TE; POLIO)  i probir rizika u mentalnom zdravlju (YPcore upitnik)</w:t>
            </w:r>
          </w:p>
        </w:tc>
      </w:tr>
      <w:tr w:rsidR="00507BB2">
        <w:tc>
          <w:tcPr>
            <w:tcW w:w="1271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razred</w:t>
            </w:r>
          </w:p>
        </w:tc>
        <w:tc>
          <w:tcPr>
            <w:tcW w:w="7788" w:type="dxa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cijepljenje HPV (neobavezno, 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preporučljivo od 5. do 8. razreda)</w:t>
            </w:r>
          </w:p>
        </w:tc>
      </w:tr>
      <w:tr w:rsidR="00507BB2">
        <w:tc>
          <w:tcPr>
            <w:tcW w:w="9059" w:type="dxa"/>
            <w:gridSpan w:val="2"/>
          </w:tcPr>
          <w:p w:rsidR="00507BB2" w:rsidRDefault="003D5054">
            <w:pPr>
              <w:widowControl w:val="0"/>
              <w:spacing w:before="29" w:after="0" w:line="240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 sklopu navedenih aktivnosti provest će se i drugi oblici preventivnih aktivnosti: zdravstveni odgoj, predavanja, savjetovanja, radionice... Program će se provoditi u prostorijama škole ili u školskoj ambulanti Zavoda 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javno zdravstvo i u vrijeme dogovoreno sa školskom pedagoginjom.</w:t>
            </w:r>
          </w:p>
        </w:tc>
      </w:tr>
    </w:tbl>
    <w:p w:rsidR="00507BB2" w:rsidRDefault="00507BB2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okviru brige za zdravstvenu, socijalnu i ekološku zaštitu učenika planiramo  preventivne  mjere  za  zaštitu  zdravlja  učenika  u   školi,  organizaciju rekreativnih izleta, prehranu u</w:t>
      </w:r>
      <w:r>
        <w:rPr>
          <w:rFonts w:ascii="Times New Roman" w:eastAsia="Times New Roman" w:hAnsi="Times New Roman" w:cs="Times New Roman"/>
          <w:sz w:val="24"/>
          <w:szCs w:val="24"/>
        </w:rPr>
        <w:t>čenika u školi, kao i ekološku zaštitu. U suradnji sa zdravstvenom službom organizirat ćemo sistematske liječničke preglede učenika doraslih za upis u prvi razred, ciljane liječničke preglede učenika prema planu Školske medicine koji će se obavljati u ambu</w:t>
      </w:r>
      <w:r>
        <w:rPr>
          <w:rFonts w:ascii="Times New Roman" w:eastAsia="Times New Roman" w:hAnsi="Times New Roman" w:cs="Times New Roman"/>
          <w:sz w:val="24"/>
          <w:szCs w:val="24"/>
        </w:rPr>
        <w:t>lanti školske liječnice, a u slučaju potrebe će se organizirati u školi. Kontinuirano će se voditi briga o socijalnoj zaštiti učenika i ostvarivati suradnja sa centrima socijalne skrbi i drugim nadležnim institucijama. Za sve učenike  škole planirana je 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znovrsna izvanučionička nastava. 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07BB2" w:rsidRDefault="003D5054">
      <w:pPr>
        <w:spacing w:after="0" w:line="240" w:lineRule="auto"/>
        <w:jc w:val="center"/>
        <w:rPr>
          <w:rFonts w:ascii="Times New Roman" w:hAnsi="Times New Roman" w:cs="Times New Roman"/>
          <w:b/>
        </w:rPr>
        <w:sectPr w:rsidR="00507BB2">
          <w:headerReference w:type="default" r:id="rId24"/>
          <w:footerReference w:type="default" r:id="rId25"/>
          <w:footerReference w:type="first" r:id="rId26"/>
          <w:pgSz w:w="11906" w:h="16838"/>
          <w:pgMar w:top="1418" w:right="1418" w:bottom="1418" w:left="1418" w:header="709" w:footer="709" w:gutter="0"/>
          <w:cols w:space="720"/>
          <w:formProt w:val="0"/>
          <w:titlePg/>
          <w:docGrid w:linePitch="360" w:charSpace="8192"/>
        </w:sectPr>
      </w:pPr>
      <w:r>
        <w:rPr>
          <w:rFonts w:ascii="Times New Roman" w:hAnsi="Times New Roman" w:cs="Times New Roman"/>
          <w:b/>
        </w:rPr>
        <w:t>5.1.2. TJEDNA I GODIŠNJA ZADUŽENJA 2026./2027.</w:t>
      </w: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sz w:val="18"/>
          <w:szCs w:val="18"/>
        </w:rPr>
      </w:pP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sz w:val="18"/>
          <w:szCs w:val="18"/>
        </w:rPr>
      </w:pP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sz w:val="18"/>
          <w:szCs w:val="18"/>
        </w:rPr>
      </w:pP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sz w:val="18"/>
          <w:szCs w:val="18"/>
        </w:rPr>
      </w:pP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sz w:val="18"/>
          <w:szCs w:val="18"/>
        </w:rPr>
      </w:pP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vertAnchor="page" w:horzAnchor="margin" w:tblpXSpec="center" w:tblpY="1719"/>
        <w:tblW w:w="16004" w:type="dxa"/>
        <w:jc w:val="center"/>
        <w:tblLayout w:type="fixed"/>
        <w:tblLook w:val="00A0" w:firstRow="1" w:lastRow="0" w:firstColumn="1" w:lastColumn="0" w:noHBand="0" w:noVBand="0"/>
      </w:tblPr>
      <w:tblGrid>
        <w:gridCol w:w="860"/>
        <w:gridCol w:w="571"/>
        <w:gridCol w:w="850"/>
        <w:gridCol w:w="426"/>
        <w:gridCol w:w="567"/>
        <w:gridCol w:w="584"/>
        <w:gridCol w:w="246"/>
        <w:gridCol w:w="424"/>
        <w:gridCol w:w="285"/>
        <w:gridCol w:w="284"/>
        <w:gridCol w:w="284"/>
        <w:gridCol w:w="281"/>
        <w:gridCol w:w="284"/>
        <w:gridCol w:w="284"/>
        <w:gridCol w:w="285"/>
        <w:gridCol w:w="284"/>
        <w:gridCol w:w="250"/>
        <w:gridCol w:w="283"/>
        <w:gridCol w:w="408"/>
        <w:gridCol w:w="349"/>
        <w:gridCol w:w="380"/>
        <w:gridCol w:w="236"/>
        <w:gridCol w:w="330"/>
        <w:gridCol w:w="283"/>
        <w:gridCol w:w="285"/>
        <w:gridCol w:w="284"/>
        <w:gridCol w:w="264"/>
        <w:gridCol w:w="264"/>
        <w:gridCol w:w="240"/>
        <w:gridCol w:w="236"/>
        <w:gridCol w:w="237"/>
        <w:gridCol w:w="243"/>
        <w:gridCol w:w="277"/>
        <w:gridCol w:w="283"/>
        <w:gridCol w:w="248"/>
        <w:gridCol w:w="296"/>
        <w:gridCol w:w="474"/>
        <w:gridCol w:w="426"/>
        <w:gridCol w:w="282"/>
        <w:gridCol w:w="328"/>
        <w:gridCol w:w="240"/>
        <w:gridCol w:w="425"/>
        <w:gridCol w:w="426"/>
        <w:gridCol w:w="424"/>
        <w:gridCol w:w="504"/>
      </w:tblGrid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 w:val="restart"/>
            <w:tcBorders>
              <w:top w:val="single" w:sz="8" w:space="0" w:color="FFFFFF"/>
              <w:left w:val="single" w:sz="8" w:space="0" w:color="FFFFFF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Tjedna i godišnja zaduženja učitelja 2023./2024.</w:t>
            </w:r>
          </w:p>
        </w:tc>
        <w:tc>
          <w:tcPr>
            <w:tcW w:w="10241" w:type="dxa"/>
            <w:gridSpan w:val="3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NEPOSREDNI ODGOJNO – OBRAZOVNI RAD S UĈENICIMA</w:t>
            </w:r>
          </w:p>
        </w:tc>
        <w:tc>
          <w:tcPr>
            <w:tcW w:w="3055" w:type="dxa"/>
            <w:gridSpan w:val="8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OSTALI POSLOVI</w:t>
            </w:r>
          </w:p>
        </w:tc>
      </w:tr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/>
            <w:tcBorders>
              <w:left w:val="single" w:sz="8" w:space="0" w:color="FFFFFF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62" w:type="dxa"/>
            <w:gridSpan w:val="17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Redovita nastava</w:t>
            </w:r>
          </w:p>
        </w:tc>
        <w:tc>
          <w:tcPr>
            <w:tcW w:w="4479" w:type="dxa"/>
            <w:gridSpan w:val="16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vAlign w:val="bottom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Ostali poslovi neposrednog odgojno-obrazovnog rada s učenicima </w:t>
            </w:r>
          </w:p>
        </w:tc>
        <w:tc>
          <w:tcPr>
            <w:tcW w:w="3055" w:type="dxa"/>
            <w:gridSpan w:val="8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/>
            <w:tcBorders>
              <w:left w:val="single" w:sz="8" w:space="0" w:color="FFFFFF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8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Članak 13.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Čl. 13. st. 7.</w:t>
            </w:r>
          </w:p>
        </w:tc>
        <w:tc>
          <w:tcPr>
            <w:tcW w:w="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Čl. 8.a</w:t>
            </w:r>
          </w:p>
        </w:tc>
        <w:tc>
          <w:tcPr>
            <w:tcW w:w="1510" w:type="dxa"/>
            <w:gridSpan w:val="5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Posebni posl.(čl. 7. i  8)</w:t>
            </w: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21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Članak 14.</w:t>
            </w:r>
          </w:p>
        </w:tc>
        <w:tc>
          <w:tcPr>
            <w:tcW w:w="48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KU</w:t>
            </w:r>
          </w:p>
        </w:tc>
        <w:tc>
          <w:tcPr>
            <w:tcW w:w="808" w:type="dxa"/>
            <w:gridSpan w:val="3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čl. 8. st 11.</w:t>
            </w:r>
          </w:p>
        </w:tc>
        <w:tc>
          <w:tcPr>
            <w:tcW w:w="7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55" w:type="dxa"/>
            <w:gridSpan w:val="8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DF4ED8">
        <w:trPr>
          <w:cantSplit/>
          <w:trHeight w:val="1368"/>
          <w:tblHeader/>
          <w:jc w:val="center"/>
        </w:trPr>
        <w:tc>
          <w:tcPr>
            <w:tcW w:w="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Ime i prezime   učitelja/učiteljice</w:t>
            </w:r>
          </w:p>
        </w:tc>
        <w:tc>
          <w:tcPr>
            <w:tcW w:w="57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Nastavni predmet/i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koje poučava</w:t>
            </w:r>
          </w:p>
        </w:tc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Razredi za koje je zadužen/a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Razredništvo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Redovita nastava</w:t>
            </w:r>
          </w:p>
        </w:tc>
        <w:tc>
          <w:tcPr>
            <w:tcW w:w="5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Izborna nastava</w:t>
            </w:r>
          </w:p>
        </w:tc>
        <w:tc>
          <w:tcPr>
            <w:tcW w:w="24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Razredništvo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Nasrtava u kući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Voditelj zbora </w:t>
            </w:r>
            <w:r>
              <w:rPr>
                <w:rFonts w:ascii="Times New Roman" w:hAnsi="Times New Roman"/>
                <w:sz w:val="12"/>
                <w:szCs w:val="12"/>
              </w:rPr>
              <w:t>i/ili orkestra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Voditelj grupe koja brine o vizualnom identitetu škole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Voditelj  školskog sportskog društva</w:t>
            </w:r>
          </w:p>
        </w:tc>
        <w:tc>
          <w:tcPr>
            <w:tcW w:w="28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Voditelj učeničke zadruge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Radnički vijećnik, sind. povjerenik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Povjerenik zaštite na radu</w:t>
            </w:r>
          </w:p>
        </w:tc>
        <w:tc>
          <w:tcPr>
            <w:tcW w:w="285" w:type="dxa"/>
            <w:tcBorders>
              <w:top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Satničar (čl. 7. st. 2.)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Voditelj smjene</w:t>
            </w:r>
          </w:p>
        </w:tc>
        <w:tc>
          <w:tcPr>
            <w:tcW w:w="250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Voditelj međunarodn</w:t>
            </w:r>
            <w:r>
              <w:rPr>
                <w:rFonts w:ascii="Times New Roman" w:hAnsi="Times New Roman"/>
                <w:sz w:val="12"/>
                <w:szCs w:val="12"/>
              </w:rPr>
              <w:t>og projekta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Administrator e-Matice i/li e-Dnevnika</w:t>
            </w:r>
          </w:p>
        </w:tc>
        <w:tc>
          <w:tcPr>
            <w:tcW w:w="40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Podrška uporabi  IKT tehnologije</w:t>
            </w:r>
          </w:p>
        </w:tc>
        <w:tc>
          <w:tcPr>
            <w:tcW w:w="34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Bonus  (umanjenje radne obveze)</w:t>
            </w:r>
          </w:p>
        </w:tc>
        <w:tc>
          <w:tcPr>
            <w:tcW w:w="3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Redovita nastava</w:t>
            </w: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DOPUNSKA NASTAVA</w:t>
            </w:r>
          </w:p>
        </w:tc>
        <w:tc>
          <w:tcPr>
            <w:tcW w:w="33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DODATNA NASTAVA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IZVANASTAVNE AKTIVNOSTI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Voditelj ŽSV-a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Član stručnog povjerenstva</w:t>
            </w:r>
          </w:p>
        </w:tc>
        <w:tc>
          <w:tcPr>
            <w:tcW w:w="26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Plivanje/Kinezioter. rad</w:t>
            </w:r>
          </w:p>
        </w:tc>
        <w:tc>
          <w:tcPr>
            <w:tcW w:w="26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Voditelj međunarodnog projekta</w:t>
            </w:r>
          </w:p>
        </w:tc>
        <w:tc>
          <w:tcPr>
            <w:tcW w:w="2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Administrator e-Matice i/li e-Dnevnika</w:t>
            </w:r>
          </w:p>
        </w:tc>
        <w:tc>
          <w:tcPr>
            <w:tcW w:w="23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Podrška uporabi  IKT tehnologije</w:t>
            </w:r>
          </w:p>
        </w:tc>
        <w:tc>
          <w:tcPr>
            <w:tcW w:w="2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Radnički vijećnik ili sind. povjerenik</w:t>
            </w:r>
          </w:p>
        </w:tc>
        <w:tc>
          <w:tcPr>
            <w:tcW w:w="24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Povjerenik zaštite na radu</w:t>
            </w:r>
          </w:p>
        </w:tc>
        <w:tc>
          <w:tcPr>
            <w:tcW w:w="27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Satničar 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Voditelj smjene </w:t>
            </w:r>
          </w:p>
        </w:tc>
        <w:tc>
          <w:tcPr>
            <w:tcW w:w="24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Bonus  (umanjenje radne obveze)</w:t>
            </w:r>
          </w:p>
        </w:tc>
        <w:tc>
          <w:tcPr>
            <w:tcW w:w="296" w:type="dxa"/>
            <w:tcBorders>
              <w:top w:val="single" w:sz="12" w:space="0" w:color="000000"/>
              <w:bottom w:val="single" w:sz="12" w:space="0" w:color="000000"/>
              <w:right w:val="single" w:sz="8" w:space="0" w:color="7030A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UNUPNO DRUGI NO-OR</w:t>
            </w:r>
          </w:p>
        </w:tc>
        <w:tc>
          <w:tcPr>
            <w:tcW w:w="47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UKUPNO N</w:t>
            </w:r>
            <w:r>
              <w:rPr>
                <w:rFonts w:ascii="Times New Roman" w:hAnsi="Times New Roman"/>
                <w:sz w:val="12"/>
                <w:szCs w:val="12"/>
              </w:rPr>
              <w:t>O-OR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Pripremanje </w:t>
            </w:r>
          </w:p>
        </w:tc>
        <w:tc>
          <w:tcPr>
            <w:tcW w:w="28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Ostali poslovi razrednika</w:t>
            </w:r>
          </w:p>
        </w:tc>
        <w:tc>
          <w:tcPr>
            <w:tcW w:w="32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Radnički vijećnik ili sind. povjerenik</w:t>
            </w:r>
          </w:p>
        </w:tc>
        <w:tc>
          <w:tcPr>
            <w:tcW w:w="24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Povjerenik zaštite na radu</w:t>
            </w:r>
          </w:p>
        </w:tc>
        <w:tc>
          <w:tcPr>
            <w:tcW w:w="42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Ostali poslovi</w:t>
            </w:r>
          </w:p>
        </w:tc>
        <w:tc>
          <w:tcPr>
            <w:tcW w:w="4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Ukupno ostali i posebni poslovi</w:t>
            </w:r>
          </w:p>
        </w:tc>
        <w:tc>
          <w:tcPr>
            <w:tcW w:w="4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Ukupno TJEDNO RADNO VRIJEME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UNUPNO SATI GODIŠNJE:</w:t>
            </w:r>
          </w:p>
        </w:tc>
      </w:tr>
      <w:tr w:rsidR="00DF4ED8">
        <w:trPr>
          <w:trHeight w:hRule="exact" w:val="445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Ivana Babačić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1.A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1.A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46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Antonia Cukrov Kulušić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1.B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46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Natalija Gović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1C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1.C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425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Diana Cvitanović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2.A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2.A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73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Barbara Belamarić V.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2.B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436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Zdenka Ježina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3.A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3.A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428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Ante Čular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3.B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13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51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Doris Baraka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3.C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3.C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73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Antonia Maleš Vukorepa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4.A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4.A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67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Silvija Mikulandra 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4.B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268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 w:themeFill="background1" w:themeFillShade="F2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Tomislava Jelovčić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RN Pš 1+3+4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PŠ – 1+3+4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PŠ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32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1760</w:t>
            </w:r>
            <w:bookmarkStart w:id="17" w:name="_Hlk83051250"/>
            <w:bookmarkEnd w:id="17"/>
          </w:p>
        </w:tc>
      </w:tr>
    </w:tbl>
    <w:p w:rsidR="00507BB2" w:rsidRDefault="00507BB2">
      <w:pPr>
        <w:sectPr w:rsidR="00507BB2">
          <w:headerReference w:type="default" r:id="rId27"/>
          <w:footerReference w:type="default" r:id="rId28"/>
          <w:pgSz w:w="16838" w:h="11906" w:orient="landscape"/>
          <w:pgMar w:top="1418" w:right="1418" w:bottom="1418" w:left="1418" w:header="0" w:footer="709" w:gutter="0"/>
          <w:cols w:space="720"/>
          <w:formProt w:val="0"/>
          <w:docGrid w:linePitch="360" w:charSpace="8192"/>
        </w:sectPr>
      </w:pPr>
    </w:p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1719"/>
        <w:tblW w:w="16004" w:type="dxa"/>
        <w:jc w:val="center"/>
        <w:tblLayout w:type="fixed"/>
        <w:tblLook w:val="00A0" w:firstRow="1" w:lastRow="0" w:firstColumn="1" w:lastColumn="0" w:noHBand="0" w:noVBand="0"/>
      </w:tblPr>
      <w:tblGrid>
        <w:gridCol w:w="860"/>
        <w:gridCol w:w="571"/>
        <w:gridCol w:w="850"/>
        <w:gridCol w:w="426"/>
        <w:gridCol w:w="567"/>
        <w:gridCol w:w="584"/>
        <w:gridCol w:w="246"/>
        <w:gridCol w:w="424"/>
        <w:gridCol w:w="285"/>
        <w:gridCol w:w="284"/>
        <w:gridCol w:w="284"/>
        <w:gridCol w:w="281"/>
        <w:gridCol w:w="284"/>
        <w:gridCol w:w="284"/>
        <w:gridCol w:w="285"/>
        <w:gridCol w:w="284"/>
        <w:gridCol w:w="250"/>
        <w:gridCol w:w="283"/>
        <w:gridCol w:w="408"/>
        <w:gridCol w:w="349"/>
        <w:gridCol w:w="380"/>
        <w:gridCol w:w="236"/>
        <w:gridCol w:w="330"/>
        <w:gridCol w:w="283"/>
        <w:gridCol w:w="285"/>
        <w:gridCol w:w="284"/>
        <w:gridCol w:w="264"/>
        <w:gridCol w:w="264"/>
        <w:gridCol w:w="240"/>
        <w:gridCol w:w="236"/>
        <w:gridCol w:w="237"/>
        <w:gridCol w:w="243"/>
        <w:gridCol w:w="277"/>
        <w:gridCol w:w="283"/>
        <w:gridCol w:w="248"/>
        <w:gridCol w:w="296"/>
        <w:gridCol w:w="474"/>
        <w:gridCol w:w="426"/>
        <w:gridCol w:w="282"/>
        <w:gridCol w:w="284"/>
        <w:gridCol w:w="284"/>
        <w:gridCol w:w="425"/>
        <w:gridCol w:w="426"/>
        <w:gridCol w:w="424"/>
        <w:gridCol w:w="504"/>
      </w:tblGrid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 w:val="restart"/>
            <w:tcBorders>
              <w:top w:val="single" w:sz="8" w:space="0" w:color="FFFFFF"/>
              <w:left w:val="single" w:sz="8" w:space="0" w:color="FFFFFF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0241" w:type="dxa"/>
            <w:gridSpan w:val="3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NEPOSREDNI ODGOJNO – OBRAZOVNI RAD S UĈENICIMA</w:t>
            </w:r>
          </w:p>
        </w:tc>
        <w:tc>
          <w:tcPr>
            <w:tcW w:w="3055" w:type="dxa"/>
            <w:gridSpan w:val="8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OSTALI POSLOVI</w:t>
            </w:r>
          </w:p>
        </w:tc>
      </w:tr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/>
            <w:tcBorders>
              <w:left w:val="single" w:sz="8" w:space="0" w:color="FFFFFF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2" w:type="dxa"/>
            <w:gridSpan w:val="17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Redovita nastava</w:t>
            </w:r>
          </w:p>
        </w:tc>
        <w:tc>
          <w:tcPr>
            <w:tcW w:w="4479" w:type="dxa"/>
            <w:gridSpan w:val="16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vAlign w:val="bottom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Ostali poslovi neposrednog odgojno-obrazovnog rada s učenicima 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5" w:type="dxa"/>
            <w:gridSpan w:val="8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/>
            <w:tcBorders>
              <w:left w:val="single" w:sz="8" w:space="0" w:color="FFFFFF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Članak 13.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Čl. 13. st. 7.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Čl. 8.a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510" w:type="dxa"/>
            <w:gridSpan w:val="5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Posebni posl.(čl. 7. i  8)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421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Članak 14.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48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KU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808" w:type="dxa"/>
            <w:gridSpan w:val="3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čl. 8. st 11.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7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5" w:type="dxa"/>
            <w:gridSpan w:val="8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DF4ED8">
        <w:trPr>
          <w:cantSplit/>
          <w:trHeight w:val="1514"/>
          <w:tblHeader/>
          <w:jc w:val="center"/>
        </w:trPr>
        <w:tc>
          <w:tcPr>
            <w:tcW w:w="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Ime i prezime   učitelja/učiteljice</w:t>
            </w:r>
          </w:p>
        </w:tc>
        <w:tc>
          <w:tcPr>
            <w:tcW w:w="57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Nastavni predmet/i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koje poučava</w:t>
            </w:r>
          </w:p>
        </w:tc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Razredi za koje je zadužen/a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Razredništvo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Redovita nastava</w:t>
            </w:r>
          </w:p>
        </w:tc>
        <w:tc>
          <w:tcPr>
            <w:tcW w:w="5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Izborna nastava</w:t>
            </w:r>
          </w:p>
        </w:tc>
        <w:tc>
          <w:tcPr>
            <w:tcW w:w="24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Razredništvo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Nasrtava u kući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Voditelj zbora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i/ili orkestra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grupe koja brine o vizualnom identitetu škole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 školskog sportskog društva</w:t>
            </w:r>
          </w:p>
        </w:tc>
        <w:tc>
          <w:tcPr>
            <w:tcW w:w="28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učeničke zadruge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Radnički vijećnik, sind. povjerenik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Povjerenik zaštite na radu</w:t>
            </w:r>
          </w:p>
        </w:tc>
        <w:tc>
          <w:tcPr>
            <w:tcW w:w="285" w:type="dxa"/>
            <w:tcBorders>
              <w:top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Satničar (čl. 7. st. 2.)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smjene</w:t>
            </w:r>
          </w:p>
        </w:tc>
        <w:tc>
          <w:tcPr>
            <w:tcW w:w="250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međunarodn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og projekta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Administrator e-Matice i/li e-Dnevnika</w:t>
            </w:r>
          </w:p>
        </w:tc>
        <w:tc>
          <w:tcPr>
            <w:tcW w:w="40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Podrška uporabi  IKT tehnologije</w:t>
            </w:r>
          </w:p>
        </w:tc>
        <w:tc>
          <w:tcPr>
            <w:tcW w:w="34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Bonus  (umanjenje radne obveze)</w:t>
            </w:r>
          </w:p>
        </w:tc>
        <w:tc>
          <w:tcPr>
            <w:tcW w:w="3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Redovita nastava</w:t>
            </w: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DOPUNSKA NASTAVA</w:t>
            </w:r>
          </w:p>
        </w:tc>
        <w:tc>
          <w:tcPr>
            <w:tcW w:w="33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DODATNA NASTAVA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IZVANASTAVNE AKTIVNOSTI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ŽSV-a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Član stručnog povjerenstva</w:t>
            </w:r>
          </w:p>
        </w:tc>
        <w:tc>
          <w:tcPr>
            <w:tcW w:w="26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Plivanje/Kinezioter. rad</w:t>
            </w:r>
          </w:p>
        </w:tc>
        <w:tc>
          <w:tcPr>
            <w:tcW w:w="26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međunarodnog projekta</w:t>
            </w:r>
          </w:p>
        </w:tc>
        <w:tc>
          <w:tcPr>
            <w:tcW w:w="2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Administrator e-Matice i/li e-Dnevnika</w:t>
            </w:r>
          </w:p>
        </w:tc>
        <w:tc>
          <w:tcPr>
            <w:tcW w:w="23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Podrška uporabi  IKT tehnologije</w:t>
            </w:r>
          </w:p>
        </w:tc>
        <w:tc>
          <w:tcPr>
            <w:tcW w:w="2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Radnički vijećnik ili sind. povjerenik</w:t>
            </w:r>
          </w:p>
        </w:tc>
        <w:tc>
          <w:tcPr>
            <w:tcW w:w="24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Povjerenik zaštite na radu</w:t>
            </w:r>
          </w:p>
        </w:tc>
        <w:tc>
          <w:tcPr>
            <w:tcW w:w="27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Satničar 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Voditelj smjene </w:t>
            </w:r>
          </w:p>
        </w:tc>
        <w:tc>
          <w:tcPr>
            <w:tcW w:w="24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Bonus  (umanjenje radne obveze)</w:t>
            </w:r>
          </w:p>
        </w:tc>
        <w:tc>
          <w:tcPr>
            <w:tcW w:w="296" w:type="dxa"/>
            <w:tcBorders>
              <w:top w:val="single" w:sz="12" w:space="0" w:color="000000"/>
              <w:bottom w:val="single" w:sz="12" w:space="0" w:color="000000"/>
              <w:right w:val="single" w:sz="8" w:space="0" w:color="7030A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UNUPNO DRUGI NO-OR</w:t>
            </w:r>
          </w:p>
        </w:tc>
        <w:tc>
          <w:tcPr>
            <w:tcW w:w="47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UKUPNO N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O-OR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Pripremanje </w:t>
            </w:r>
          </w:p>
        </w:tc>
        <w:tc>
          <w:tcPr>
            <w:tcW w:w="28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Ostali poslovi razrednika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Radnički vijećnik ili sind. povjerenik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Povjerenik zaštite na radu</w:t>
            </w:r>
          </w:p>
        </w:tc>
        <w:tc>
          <w:tcPr>
            <w:tcW w:w="42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Ostali poslovi</w:t>
            </w:r>
          </w:p>
        </w:tc>
        <w:tc>
          <w:tcPr>
            <w:tcW w:w="4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Ukupno ostali i posebni poslovi</w:t>
            </w:r>
          </w:p>
        </w:tc>
        <w:tc>
          <w:tcPr>
            <w:tcW w:w="4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Ukupno TJEDNO RADNO VRIJEME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UNUPNO SATI GODIŠNJE:</w:t>
            </w:r>
          </w:p>
        </w:tc>
      </w:tr>
      <w:tr w:rsidR="00DF4ED8">
        <w:trPr>
          <w:trHeight w:hRule="exact" w:val="642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Ivana Skroza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LK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5.a, 5.b, 6.a, 6.b, 7.a, 7.b, 8.a, 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860</w:t>
            </w:r>
          </w:p>
        </w:tc>
      </w:tr>
      <w:tr w:rsidR="00DF4ED8">
        <w:trPr>
          <w:trHeight w:hRule="exact" w:val="547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Sonja 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Batur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GK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4.a, 4.b, 5.a, 5.b,6.a,6.b,7.a,7.b,8.a,8.b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1364</w:t>
            </w:r>
          </w:p>
        </w:tc>
      </w:tr>
      <w:tr w:rsidR="00DF4ED8">
        <w:trPr>
          <w:trHeight w:hRule="exact" w:val="569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Nataša Ergić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</w:rPr>
            </w:pP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ENG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1.b,2.b,3.b,4.b,6.a,6.b,8.a,8.b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5.b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63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Anamarija Medić Kapusta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ENG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1.4,2.a,3.a,4.b,5.a,5.b,7.a,7.b 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435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Ivana Jelenčić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MAT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5.a,5.b,8.a,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8.b,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426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Marina Gagić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MAT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6.a,6.b,7.a,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6.b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55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Petra Lordan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PRI, BIO, KEM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 xml:space="preserve">P-,5.a,5.b 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B-7.a, 7.b,  K-7.a,7.b,8.a,8.b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5.a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77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Ivona Matejčić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FIZ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7.a,7.b,8.a,8.b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1040</w:t>
            </w:r>
          </w:p>
        </w:tc>
      </w:tr>
      <w:tr w:rsidR="00DF4ED8">
        <w:trPr>
          <w:trHeight w:hRule="exact" w:val="417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Kristina Petković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POV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5.a,5.b,6.a,6.b,7.a,7.b,8.a,8.b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6.a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436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Ivana Jurica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GEO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5.a,5.b,6.a,6.b,7.a,7.b,8.a,8.b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8.a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429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Antonija Vukičević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TZK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5.a,5.b,6.a,6.b,7.a,7.b,8.a,8.b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7.a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1719"/>
        <w:tblW w:w="16004" w:type="dxa"/>
        <w:jc w:val="center"/>
        <w:tblLayout w:type="fixed"/>
        <w:tblLook w:val="00A0" w:firstRow="1" w:lastRow="0" w:firstColumn="1" w:lastColumn="0" w:noHBand="0" w:noVBand="0"/>
      </w:tblPr>
      <w:tblGrid>
        <w:gridCol w:w="860"/>
        <w:gridCol w:w="571"/>
        <w:gridCol w:w="850"/>
        <w:gridCol w:w="426"/>
        <w:gridCol w:w="567"/>
        <w:gridCol w:w="584"/>
        <w:gridCol w:w="246"/>
        <w:gridCol w:w="424"/>
        <w:gridCol w:w="285"/>
        <w:gridCol w:w="284"/>
        <w:gridCol w:w="284"/>
        <w:gridCol w:w="281"/>
        <w:gridCol w:w="284"/>
        <w:gridCol w:w="284"/>
        <w:gridCol w:w="285"/>
        <w:gridCol w:w="284"/>
        <w:gridCol w:w="250"/>
        <w:gridCol w:w="283"/>
        <w:gridCol w:w="408"/>
        <w:gridCol w:w="349"/>
        <w:gridCol w:w="380"/>
        <w:gridCol w:w="236"/>
        <w:gridCol w:w="330"/>
        <w:gridCol w:w="283"/>
        <w:gridCol w:w="285"/>
        <w:gridCol w:w="284"/>
        <w:gridCol w:w="264"/>
        <w:gridCol w:w="264"/>
        <w:gridCol w:w="240"/>
        <w:gridCol w:w="236"/>
        <w:gridCol w:w="237"/>
        <w:gridCol w:w="243"/>
        <w:gridCol w:w="277"/>
        <w:gridCol w:w="283"/>
        <w:gridCol w:w="248"/>
        <w:gridCol w:w="296"/>
        <w:gridCol w:w="474"/>
        <w:gridCol w:w="426"/>
        <w:gridCol w:w="282"/>
        <w:gridCol w:w="284"/>
        <w:gridCol w:w="284"/>
        <w:gridCol w:w="425"/>
        <w:gridCol w:w="426"/>
        <w:gridCol w:w="424"/>
        <w:gridCol w:w="504"/>
      </w:tblGrid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 w:val="restart"/>
            <w:tcBorders>
              <w:top w:val="single" w:sz="8" w:space="0" w:color="FFFFFF"/>
              <w:left w:val="single" w:sz="8" w:space="0" w:color="FFFFFF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Tjedna i godišnja zaduženja učitelja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241" w:type="dxa"/>
            <w:gridSpan w:val="3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NEPOSREDNI ODGOJNO – OBRAZOVNI RAD S UĈENICIMA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5" w:type="dxa"/>
            <w:gridSpan w:val="8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OSTALI POSLOVI</w:t>
            </w:r>
          </w:p>
        </w:tc>
      </w:tr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/>
            <w:tcBorders>
              <w:left w:val="single" w:sz="8" w:space="0" w:color="FFFFFF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2" w:type="dxa"/>
            <w:gridSpan w:val="17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Redovita nastava</w:t>
            </w:r>
          </w:p>
        </w:tc>
        <w:tc>
          <w:tcPr>
            <w:tcW w:w="4479" w:type="dxa"/>
            <w:gridSpan w:val="16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vAlign w:val="bottom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Ostali poslovi neposrednog odgojno-obrazovnog rada s učenicima </w:t>
            </w:r>
          </w:p>
        </w:tc>
        <w:tc>
          <w:tcPr>
            <w:tcW w:w="3055" w:type="dxa"/>
            <w:gridSpan w:val="8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507BB2">
        <w:trPr>
          <w:trHeight w:hRule="exact" w:val="198"/>
          <w:tblHeader/>
          <w:jc w:val="center"/>
        </w:trPr>
        <w:tc>
          <w:tcPr>
            <w:tcW w:w="2704" w:type="dxa"/>
            <w:gridSpan w:val="4"/>
            <w:vMerge/>
            <w:tcBorders>
              <w:left w:val="single" w:sz="8" w:space="0" w:color="FFFFFF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8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Članak 13.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Čl. 13. st. 7.</w:t>
            </w:r>
          </w:p>
        </w:tc>
        <w:tc>
          <w:tcPr>
            <w:tcW w:w="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Čl. 8.a</w:t>
            </w:r>
          </w:p>
        </w:tc>
        <w:tc>
          <w:tcPr>
            <w:tcW w:w="1510" w:type="dxa"/>
            <w:gridSpan w:val="5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Posebni posl.(čl. 7. i  8)</w:t>
            </w: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421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Članak 14.</w:t>
            </w:r>
          </w:p>
        </w:tc>
        <w:tc>
          <w:tcPr>
            <w:tcW w:w="48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KU</w:t>
            </w:r>
          </w:p>
        </w:tc>
        <w:tc>
          <w:tcPr>
            <w:tcW w:w="808" w:type="dxa"/>
            <w:gridSpan w:val="3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čl. 8. st 11.</w:t>
            </w:r>
          </w:p>
        </w:tc>
        <w:tc>
          <w:tcPr>
            <w:tcW w:w="7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5" w:type="dxa"/>
            <w:gridSpan w:val="8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DF4ED8">
        <w:trPr>
          <w:cantSplit/>
          <w:trHeight w:val="1226"/>
          <w:tblHeader/>
          <w:jc w:val="center"/>
        </w:trPr>
        <w:tc>
          <w:tcPr>
            <w:tcW w:w="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Ime i prezime   učitelja/učiteljice</w:t>
            </w:r>
          </w:p>
        </w:tc>
        <w:tc>
          <w:tcPr>
            <w:tcW w:w="57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Nastavni predmet/i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koje poučava</w:t>
            </w:r>
          </w:p>
        </w:tc>
        <w:tc>
          <w:tcPr>
            <w:tcW w:w="84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Razredi za koje je zadužen/a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Razredništvo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Redovita nastava</w:t>
            </w:r>
          </w:p>
        </w:tc>
        <w:tc>
          <w:tcPr>
            <w:tcW w:w="5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Izborna nastava</w:t>
            </w:r>
          </w:p>
        </w:tc>
        <w:tc>
          <w:tcPr>
            <w:tcW w:w="24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Razredništvo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Nasrtava u kući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zbora 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/ili orkestra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grupe koja brine o vizualnom identitetu škole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 školskog sportskog društva</w:t>
            </w:r>
          </w:p>
        </w:tc>
        <w:tc>
          <w:tcPr>
            <w:tcW w:w="28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učeničke zadruge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Radnički vijećnik, sind. povjerenik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Povjerenik zaštite na radu</w:t>
            </w:r>
          </w:p>
        </w:tc>
        <w:tc>
          <w:tcPr>
            <w:tcW w:w="285" w:type="dxa"/>
            <w:tcBorders>
              <w:top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Satničar (čl. 7. st. 2.)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smjene</w:t>
            </w:r>
          </w:p>
        </w:tc>
        <w:tc>
          <w:tcPr>
            <w:tcW w:w="250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međunarodno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g projekta</w:t>
            </w:r>
          </w:p>
        </w:tc>
        <w:tc>
          <w:tcPr>
            <w:tcW w:w="28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Administrator e-Matice i/li e-Dnevnika</w:t>
            </w:r>
          </w:p>
        </w:tc>
        <w:tc>
          <w:tcPr>
            <w:tcW w:w="40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Podrška uporabi  IKT tehnologije</w:t>
            </w:r>
          </w:p>
        </w:tc>
        <w:tc>
          <w:tcPr>
            <w:tcW w:w="34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Bonus  (umanjenje radne obveze)</w:t>
            </w:r>
          </w:p>
        </w:tc>
        <w:tc>
          <w:tcPr>
            <w:tcW w:w="38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Redovita nastava</w:t>
            </w: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DOPUNSKA NASTAVA</w:t>
            </w:r>
          </w:p>
        </w:tc>
        <w:tc>
          <w:tcPr>
            <w:tcW w:w="33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DODATNA NASTAVA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IZVANASTAVNE AKTIVNOSTI</w:t>
            </w:r>
          </w:p>
        </w:tc>
        <w:tc>
          <w:tcPr>
            <w:tcW w:w="28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ŽSV-a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Član stručnog povjerenstva</w:t>
            </w:r>
          </w:p>
        </w:tc>
        <w:tc>
          <w:tcPr>
            <w:tcW w:w="26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Plivanje/Kinezioter. rad</w:t>
            </w:r>
          </w:p>
        </w:tc>
        <w:tc>
          <w:tcPr>
            <w:tcW w:w="26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Voditelj međunarodnog projekta</w:t>
            </w:r>
          </w:p>
        </w:tc>
        <w:tc>
          <w:tcPr>
            <w:tcW w:w="2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Administrator e-Matice i/li e-Dnevnika</w:t>
            </w:r>
          </w:p>
        </w:tc>
        <w:tc>
          <w:tcPr>
            <w:tcW w:w="23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Podrška uporabi  IKT tehnologije</w:t>
            </w:r>
          </w:p>
        </w:tc>
        <w:tc>
          <w:tcPr>
            <w:tcW w:w="2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Radnički vijećnik ili sind. povjerenik</w:t>
            </w:r>
          </w:p>
        </w:tc>
        <w:tc>
          <w:tcPr>
            <w:tcW w:w="24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Povjerenik zaštite na radu</w:t>
            </w:r>
          </w:p>
        </w:tc>
        <w:tc>
          <w:tcPr>
            <w:tcW w:w="27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Satničar 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Voditelj smjene </w:t>
            </w:r>
          </w:p>
        </w:tc>
        <w:tc>
          <w:tcPr>
            <w:tcW w:w="24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Bonus  (umanjenje radne obveze)</w:t>
            </w:r>
          </w:p>
        </w:tc>
        <w:tc>
          <w:tcPr>
            <w:tcW w:w="296" w:type="dxa"/>
            <w:tcBorders>
              <w:top w:val="single" w:sz="12" w:space="0" w:color="000000"/>
              <w:bottom w:val="single" w:sz="12" w:space="0" w:color="000000"/>
              <w:right w:val="single" w:sz="8" w:space="0" w:color="7030A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UNUPNO DRUGI NO-OR</w:t>
            </w:r>
          </w:p>
        </w:tc>
        <w:tc>
          <w:tcPr>
            <w:tcW w:w="47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UKUPNO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NO-OR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Pripremanje </w:t>
            </w:r>
          </w:p>
        </w:tc>
        <w:tc>
          <w:tcPr>
            <w:tcW w:w="28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Ostali poslovi razrednika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Radnički vijećnik ili sind. povjerenik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Povjerenik zaštite na radu</w:t>
            </w:r>
          </w:p>
        </w:tc>
        <w:tc>
          <w:tcPr>
            <w:tcW w:w="42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Ostali poslovi</w:t>
            </w:r>
          </w:p>
        </w:tc>
        <w:tc>
          <w:tcPr>
            <w:tcW w:w="4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Ukupno ostali i posebni poslovi</w:t>
            </w:r>
          </w:p>
        </w:tc>
        <w:tc>
          <w:tcPr>
            <w:tcW w:w="4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Ukupno TJEDNO RADNO VRIJEME</w:t>
            </w:r>
          </w:p>
        </w:tc>
        <w:tc>
          <w:tcPr>
            <w:tcW w:w="50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textDirection w:val="btLr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UNUPNO SATI GODIŠNJE:</w:t>
            </w:r>
          </w:p>
        </w:tc>
      </w:tr>
      <w:tr w:rsidR="00DF4ED8">
        <w:trPr>
          <w:trHeight w:hRule="exact" w:val="729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Barislav Poparić Grgas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INF, TK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T-5.a,5.b,6.a,6.b,7.a,7.b,8.a,8.b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I – 7.a/b, 8.a/b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46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Sanja Dunkić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TAL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4.a/b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560</w:t>
            </w:r>
          </w:p>
        </w:tc>
      </w:tr>
      <w:tr w:rsidR="00DF4ED8">
        <w:trPr>
          <w:trHeight w:hRule="exact" w:val="571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Marica Labor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VJER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1., 1.b, 1.c, 5.a, 5.b, 7.a, 7.b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1040</w:t>
            </w:r>
          </w:p>
        </w:tc>
      </w:tr>
      <w:tr w:rsidR="00DF4ED8">
        <w:trPr>
          <w:trHeight w:hRule="exact" w:val="552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Dragica Laća Šurjak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BIO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 - 6.a, 6.b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 – 7.B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280</w:t>
            </w:r>
          </w:p>
        </w:tc>
      </w:tr>
      <w:tr w:rsidR="00DF4ED8">
        <w:trPr>
          <w:trHeight w:hRule="exact" w:val="629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Nina Belamarić</w:t>
            </w:r>
          </w:p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TAL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/ENG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 -PŠ</w:t>
            </w:r>
          </w:p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Tal. – 4. PŠ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756</w:t>
            </w:r>
          </w:p>
        </w:tc>
      </w:tr>
      <w:tr w:rsidR="00DF4ED8">
        <w:trPr>
          <w:trHeight w:hRule="exact" w:val="565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Ana Vranjković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INF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1.a,1.b, 1.c,2.a,2.b,3.a,3.b,4.a,4.b,PŠ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7.b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1616</w:t>
            </w:r>
          </w:p>
        </w:tc>
      </w:tr>
      <w:tr w:rsidR="00DF4ED8">
        <w:trPr>
          <w:trHeight w:hRule="exact" w:val="573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Sunčica Paić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TAL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 – 3.c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464</w:t>
            </w:r>
          </w:p>
        </w:tc>
      </w:tr>
      <w:tr w:rsidR="00DF4ED8">
        <w:trPr>
          <w:trHeight w:hRule="exact" w:val="567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Hamida Šarić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HRV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6.a,6.b, 8.a,8.b,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8.b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67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Ivana Krnić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HRV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5.a,5..b, 7.a,7.b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  <w:tr w:rsidR="00DF4ED8">
        <w:trPr>
          <w:trHeight w:hRule="exact" w:val="567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Ivana Tičić Dragutin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TAL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5.a, 5.b, 6.a, 6.b, 7.a, 7.b, 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507BB2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560</w:t>
            </w:r>
          </w:p>
        </w:tc>
      </w:tr>
      <w:tr w:rsidR="00DF4ED8">
        <w:trPr>
          <w:trHeight w:hRule="exact" w:val="567"/>
          <w:jc w:val="center"/>
        </w:trPr>
        <w:tc>
          <w:tcPr>
            <w:tcW w:w="859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2F2F2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Anamarija Gulin</w:t>
            </w:r>
          </w:p>
        </w:tc>
        <w:tc>
          <w:tcPr>
            <w:tcW w:w="57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VJER</w:t>
            </w:r>
          </w:p>
        </w:tc>
        <w:tc>
          <w:tcPr>
            <w:tcW w:w="849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</w:rPr>
              <w:t>2.a,2.b, 3.a, 3.b, 3.c, 4.a, 4.b, 6.a, 6.b, 7.b, 8.a, 8.b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246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4" w:type="dxa"/>
            <w:tcBorders>
              <w:top w:val="single" w:sz="4" w:space="0" w:color="7030A0"/>
              <w:bottom w:val="single" w:sz="4" w:space="0" w:color="7030A0"/>
              <w:right w:val="single" w:sz="4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left w:val="single" w:sz="4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1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50" w:type="dxa"/>
            <w:tcBorders>
              <w:top w:val="single" w:sz="4" w:space="0" w:color="7030A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08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49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80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23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3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6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0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37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77" w:type="dxa"/>
            <w:tcBorders>
              <w:top w:val="single" w:sz="4" w:space="0" w:color="7030A0"/>
              <w:left w:val="single" w:sz="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3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48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96" w:type="dxa"/>
            <w:tcBorders>
              <w:top w:val="single" w:sz="4" w:space="0" w:color="7030A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7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426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282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284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425" w:type="dxa"/>
            <w:tcBorders>
              <w:top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426" w:type="dxa"/>
            <w:tcBorders>
              <w:top w:val="single" w:sz="4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424" w:type="dxa"/>
            <w:tcBorders>
              <w:top w:val="single" w:sz="4" w:space="0" w:color="7030A0"/>
              <w:left w:val="single" w:sz="12" w:space="0" w:color="000000"/>
              <w:bottom w:val="single" w:sz="4" w:space="0" w:color="7030A0"/>
              <w:right w:val="single" w:sz="8" w:space="0" w:color="7030A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504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12" w:space="0" w:color="000000"/>
            </w:tcBorders>
            <w:shd w:val="clear" w:color="auto" w:fill="FFFFFF"/>
            <w:vAlign w:val="center"/>
          </w:tcPr>
          <w:p w:rsidR="00507BB2" w:rsidRDefault="003D5054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1760</w:t>
            </w:r>
          </w:p>
        </w:tc>
      </w:tr>
    </w:tbl>
    <w:p w:rsidR="00507BB2" w:rsidRDefault="00507BB2">
      <w:pPr>
        <w:sectPr w:rsidR="00507BB2">
          <w:headerReference w:type="default" r:id="rId29"/>
          <w:footerReference w:type="default" r:id="rId30"/>
          <w:footerReference w:type="first" r:id="rId31"/>
          <w:pgSz w:w="16838" w:h="11906" w:orient="landscape"/>
          <w:pgMar w:top="1418" w:right="1418" w:bottom="1418" w:left="1418" w:header="709" w:footer="709" w:gutter="0"/>
          <w:cols w:space="720"/>
          <w:formProt w:val="0"/>
          <w:titlePg/>
          <w:docGrid w:linePitch="360" w:charSpace="8192"/>
        </w:sect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Posebna zaduženja:</w:t>
      </w:r>
    </w:p>
    <w:p w:rsidR="00507BB2" w:rsidRDefault="003D5054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Ante Čular – radnički vijećnik i sindikalni povjerenik (SHU)</w:t>
      </w:r>
    </w:p>
    <w:p w:rsidR="00507BB2" w:rsidRDefault="003D5054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Diana Cvitanović – sindikalni povjerenik (Preporod)</w:t>
      </w:r>
    </w:p>
    <w:p w:rsidR="00507BB2" w:rsidRDefault="003D5054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Antonija Vukičević – kineziterapeutski rad </w:t>
      </w:r>
    </w:p>
    <w:p w:rsidR="00507BB2" w:rsidRDefault="003D5054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Ivana Jurica – povjerenik zaštite na radu, voditelj EU projekata, satničar</w:t>
      </w:r>
    </w:p>
    <w:p w:rsidR="00507BB2" w:rsidRDefault="003D5054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 </w:t>
      </w:r>
      <w:r>
        <w:rPr>
          <w:rFonts w:ascii="Times New Roman" w:eastAsia="Calibri" w:hAnsi="Times New Roman" w:cs="Times New Roman"/>
          <w:sz w:val="24"/>
          <w:szCs w:val="24"/>
        </w:rPr>
        <w:t>Vranjković</w:t>
      </w:r>
      <w:r>
        <w:rPr>
          <w:rFonts w:ascii="Times New Roman" w:hAnsi="Times New Roman" w:cs="Times New Roman"/>
          <w:sz w:val="24"/>
          <w:szCs w:val="24"/>
        </w:rPr>
        <w:t>, Sonja Batur – administracija e-dnevnika</w:t>
      </w:r>
    </w:p>
    <w:p w:rsidR="00507BB2" w:rsidRDefault="003D5054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Barislav Poparić Grgas – podrška IKT</w:t>
      </w:r>
    </w:p>
    <w:p w:rsidR="00507BB2" w:rsidRDefault="00507BB2">
      <w:pPr>
        <w:spacing w:after="0" w:line="240" w:lineRule="auto"/>
        <w:ind w:left="213"/>
        <w:rPr>
          <w:rFonts w:ascii="Times New Roman" w:hAnsi="Times New Roman" w:cs="Times New Roman"/>
          <w:sz w:val="24"/>
          <w:szCs w:val="24"/>
        </w:rPr>
      </w:pPr>
      <w:bookmarkStart w:id="18" w:name="_Hlk208818639"/>
      <w:bookmarkEnd w:id="18"/>
    </w:p>
    <w:p w:rsidR="00507BB2" w:rsidRDefault="003D5054">
      <w:pPr>
        <w:spacing w:after="0" w:line="240" w:lineRule="auto"/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5.1.3.  TJEDNA I GODIŠNJA ZADUŽENJA </w:t>
      </w:r>
      <w:r>
        <w:rPr>
          <w:rFonts w:ascii="Times New Roman" w:hAnsi="Times New Roman" w:cs="Times New Roman"/>
          <w:b/>
          <w:sz w:val="24"/>
          <w:szCs w:val="24"/>
        </w:rPr>
        <w:t>RAVNATELJA  I STRUČNIH SURADNIKA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286" w:type="dxa"/>
        <w:tblLayout w:type="fixed"/>
        <w:tblLook w:val="04A0" w:firstRow="1" w:lastRow="0" w:firstColumn="1" w:lastColumn="0" w:noHBand="0" w:noVBand="1"/>
      </w:tblPr>
      <w:tblGrid>
        <w:gridCol w:w="612"/>
        <w:gridCol w:w="1196"/>
        <w:gridCol w:w="2016"/>
        <w:gridCol w:w="1506"/>
        <w:gridCol w:w="1582"/>
        <w:gridCol w:w="1418"/>
        <w:gridCol w:w="956"/>
      </w:tblGrid>
      <w:tr w:rsidR="00507BB2">
        <w:tc>
          <w:tcPr>
            <w:tcW w:w="611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IME I PREZIME</w:t>
            </w:r>
          </w:p>
        </w:tc>
        <w:tc>
          <w:tcPr>
            <w:tcW w:w="201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STRUKA </w:t>
            </w:r>
          </w:p>
        </w:tc>
        <w:tc>
          <w:tcPr>
            <w:tcW w:w="150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RADNO MJESTO</w:t>
            </w:r>
          </w:p>
        </w:tc>
        <w:tc>
          <w:tcPr>
            <w:tcW w:w="158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RADNO VRIJEME</w:t>
            </w:r>
          </w:p>
        </w:tc>
        <w:tc>
          <w:tcPr>
            <w:tcW w:w="141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RAD SA STRANKAMA</w:t>
            </w:r>
          </w:p>
        </w:tc>
        <w:tc>
          <w:tcPr>
            <w:tcW w:w="95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SATI TJEDNO</w:t>
            </w:r>
          </w:p>
        </w:tc>
      </w:tr>
      <w:tr w:rsidR="00507BB2">
        <w:tc>
          <w:tcPr>
            <w:tcW w:w="6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9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Margit Vrbičić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fizičke kulture</w:t>
            </w:r>
          </w:p>
        </w:tc>
        <w:tc>
          <w:tcPr>
            <w:tcW w:w="150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ravnateljica, savjetnik</w:t>
            </w:r>
          </w:p>
        </w:tc>
        <w:tc>
          <w:tcPr>
            <w:tcW w:w="15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7,30 -13,30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 –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13,00 – 19,00</w:t>
            </w: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9,00 – 10,00 sati </w:t>
            </w:r>
          </w:p>
        </w:tc>
        <w:tc>
          <w:tcPr>
            <w:tcW w:w="95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07BB2">
        <w:tc>
          <w:tcPr>
            <w:tcW w:w="6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9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Ines Lovrić</w:t>
            </w:r>
          </w:p>
        </w:tc>
        <w:tc>
          <w:tcPr>
            <w:tcW w:w="201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pedagogije i filozofije</w:t>
            </w:r>
          </w:p>
        </w:tc>
        <w:tc>
          <w:tcPr>
            <w:tcW w:w="150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savjetnik</w:t>
            </w:r>
          </w:p>
        </w:tc>
        <w:tc>
          <w:tcPr>
            <w:tcW w:w="1582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7,30 -13,30</w:t>
            </w: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10,00 – 11,00 </w:t>
            </w:r>
          </w:p>
        </w:tc>
        <w:tc>
          <w:tcPr>
            <w:tcW w:w="95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07BB2">
        <w:tc>
          <w:tcPr>
            <w:tcW w:w="6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9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Mirjana Škrapić</w:t>
            </w:r>
          </w:p>
        </w:tc>
        <w:tc>
          <w:tcPr>
            <w:tcW w:w="201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 psihologije</w:t>
            </w:r>
          </w:p>
        </w:tc>
        <w:tc>
          <w:tcPr>
            <w:tcW w:w="150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psiholog 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7,30 -13,30</w:t>
            </w: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11,00 – 12,00 </w:t>
            </w:r>
          </w:p>
        </w:tc>
        <w:tc>
          <w:tcPr>
            <w:tcW w:w="95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07BB2">
        <w:tc>
          <w:tcPr>
            <w:tcW w:w="6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9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Vesna Bogdan</w:t>
            </w:r>
          </w:p>
        </w:tc>
        <w:tc>
          <w:tcPr>
            <w:tcW w:w="201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magistra knjižničarstva</w:t>
            </w:r>
          </w:p>
        </w:tc>
        <w:tc>
          <w:tcPr>
            <w:tcW w:w="150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knjižničarka</w:t>
            </w:r>
          </w:p>
        </w:tc>
        <w:tc>
          <w:tcPr>
            <w:tcW w:w="158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7,30 -13,30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11,00 – 12,00 </w:t>
            </w:r>
          </w:p>
        </w:tc>
        <w:tc>
          <w:tcPr>
            <w:tcW w:w="95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3D5054">
      <w:pPr>
        <w:ind w:left="283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5.1.4.  PODATCI O TJEDNIM ZADUŽENJIMA OSTALIH ZAPOSLENIKA</w:t>
      </w:r>
    </w:p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652"/>
        <w:gridCol w:w="1897"/>
        <w:gridCol w:w="1841"/>
        <w:gridCol w:w="1701"/>
        <w:gridCol w:w="1081"/>
        <w:gridCol w:w="2037"/>
      </w:tblGrid>
      <w:tr w:rsidR="00507BB2">
        <w:tc>
          <w:tcPr>
            <w:tcW w:w="65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R.B.</w:t>
            </w:r>
          </w:p>
        </w:tc>
        <w:tc>
          <w:tcPr>
            <w:tcW w:w="189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IME I PREZIME</w:t>
            </w:r>
          </w:p>
        </w:tc>
        <w:tc>
          <w:tcPr>
            <w:tcW w:w="184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STRUKA </w:t>
            </w:r>
          </w:p>
        </w:tc>
        <w:tc>
          <w:tcPr>
            <w:tcW w:w="170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RADNO MJESTO</w:t>
            </w:r>
          </w:p>
        </w:tc>
        <w:tc>
          <w:tcPr>
            <w:tcW w:w="108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SATI TJEDNO </w:t>
            </w:r>
          </w:p>
        </w:tc>
        <w:tc>
          <w:tcPr>
            <w:tcW w:w="203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RADNO VRIJEME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Vedran Živković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dipl. pravnik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tajnik 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 – 15,00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Vanja Tarle 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dipl.ekonomist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voditelj račun.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 – 15,00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Mirjana Knez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kuharica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kuharica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 – 15,00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Joško Zafranović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brodograditelj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domar-kućni majstor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6,30 – 14,30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13,00 – 21,00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Jakov Brkić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vodoinstalater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domar -kućni majstor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6,30 – 14,30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13,00 – 21,00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Narcisa Stanić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prvost.ekonom.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spremačica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6,30 – 14,30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12,30 – 20,30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Elvira Nakić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kuharica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spremačica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6,30 – 14,30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12,30 – 20,30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Jagoda Suman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konobarica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spremačica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6,30 – 14,30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12,30 – 20,30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Sanja Klisović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OŠ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spremačica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6,30 – 14,30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12,30 – 20,30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Lolislava Morić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OŠ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spremačica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6,30-14,30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12,30 – 20,30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 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Josipa Menđušić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SSS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kuharica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7,00 -15,00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Milana Alduk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SSS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spremačica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7,00-15,00</w:t>
            </w:r>
          </w:p>
        </w:tc>
      </w:tr>
      <w:tr w:rsidR="00507BB2">
        <w:tc>
          <w:tcPr>
            <w:tcW w:w="65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 </w:t>
            </w:r>
          </w:p>
        </w:tc>
        <w:tc>
          <w:tcPr>
            <w:tcW w:w="189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Ante Ćaleta-Car </w:t>
            </w:r>
          </w:p>
        </w:tc>
        <w:tc>
          <w:tcPr>
            <w:tcW w:w="184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SSS</w:t>
            </w:r>
          </w:p>
        </w:tc>
        <w:tc>
          <w:tcPr>
            <w:tcW w:w="170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operativni djelatnik</w:t>
            </w:r>
          </w:p>
        </w:tc>
        <w:tc>
          <w:tcPr>
            <w:tcW w:w="108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203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7,00-15,00</w:t>
            </w:r>
          </w:p>
        </w:tc>
      </w:tr>
    </w:tbl>
    <w:p w:rsidR="00507BB2" w:rsidRDefault="00507BB2">
      <w:pPr>
        <w:spacing w:after="0" w:line="240" w:lineRule="auto"/>
        <w:ind w:lef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ind w:lef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ind w:lef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ind w:left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5.1.5. PLAN I PROGRAM RADA TAJNIKA</w:t>
      </w:r>
      <w:r>
        <w:rPr>
          <w:rFonts w:ascii="Times New Roman" w:hAnsi="Times New Roman" w:cs="Times New Roman"/>
          <w:b/>
          <w:sz w:val="24"/>
          <w:szCs w:val="24"/>
        </w:rPr>
        <w:t xml:space="preserve"> ŠKOLE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Vedran Živković, diplomirani pravnik</w:t>
      </w: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Radno vrijeme: ponedjeljak - petak od 7.00 do15.00 sati</w:t>
      </w: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odmor: od 10.30 do11.00 sati</w:t>
      </w:r>
    </w:p>
    <w:p w:rsidR="00507BB2" w:rsidRDefault="003D50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sa strankama: od 9.00 do 10.00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Rad s organima upravljanja:</w:t>
            </w:r>
          </w:p>
          <w:p w:rsidR="00507BB2" w:rsidRDefault="003D5054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pripremi sjednica Školskog odbora,</w:t>
            </w:r>
          </w:p>
          <w:p w:rsidR="00507BB2" w:rsidRDefault="003D5054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pravilno vođenje i čuvanje dokumentacije o radu Školskog odbora,</w:t>
            </w:r>
          </w:p>
          <w:p w:rsidR="00507BB2" w:rsidRDefault="003D5054">
            <w:pPr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dostava poziva za sjednicu Školskog odbora.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Vrijeme izvršenja: tijekom godine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Normativno – pravni poslovi:</w:t>
            </w:r>
          </w:p>
          <w:p w:rsidR="00507BB2" w:rsidRDefault="003D5054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pojedinih normativnih akata,</w:t>
            </w:r>
          </w:p>
          <w:p w:rsidR="00507BB2" w:rsidRDefault="003D5054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praćenje i provođenje pravnih propisa putem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stručnih seminara i literature,</w:t>
            </w:r>
          </w:p>
          <w:p w:rsidR="00507BB2" w:rsidRDefault="003D5054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ugovora, rješenja i odluka,</w:t>
            </w:r>
          </w:p>
          <w:p w:rsidR="00507BB2" w:rsidRDefault="003D5054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postupku provođenja izbora i imenovanja ravnatelja,</w:t>
            </w:r>
          </w:p>
          <w:p w:rsidR="00507BB2" w:rsidRDefault="003D5054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savjetodavni rad o primjeni zakonskih i drugih propisa,</w:t>
            </w:r>
          </w:p>
          <w:p w:rsidR="00507BB2" w:rsidRDefault="003D5054">
            <w:pPr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i izvješćivanje sindikalnog povjerenika /radničkog vijeća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bitnim pitanjima i promjenama vezanim za radni odnos radnika i za rad Škole …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Vrijeme izvršenja: tijekom godine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Personalno kadrovski poslovi:</w:t>
            </w:r>
          </w:p>
          <w:p w:rsidR="00507BB2" w:rsidRDefault="003D5054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poslovi vezani za zasnivanje radnih odnosa: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prijava potrebe za radnikom,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raspisivanje natječaja,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prikupljanje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molbi,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obavješćivanje kandidata po natječaju,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prijava i odjava  na HZMIO, HZZO</w:t>
            </w:r>
          </w:p>
          <w:p w:rsidR="00507BB2" w:rsidRDefault="003D5054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prijedloga godišnjeg odmora učitelja i stručnih suradnika,</w:t>
            </w:r>
          </w:p>
          <w:p w:rsidR="00507BB2" w:rsidRDefault="003D5054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prijedloga godišnjeg odmora za pomoćno – tehničko osoblje, organizacija i kontrola istih,</w:t>
            </w:r>
          </w:p>
          <w:p w:rsidR="00507BB2" w:rsidRDefault="003D5054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matična evide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ncija radnika – sređivanjem matične knjige radnika i personalnih dosjea,</w:t>
            </w:r>
          </w:p>
          <w:p w:rsidR="00507BB2" w:rsidRDefault="003D5054">
            <w:pPr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radnih i sanitarnih knjižica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Vrijeme izvršenja: tijekom godine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Opći poslovi: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sa strankama,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radnim tijelima Škole,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organizaciji zdravstvene zaš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tite učenika i radnika,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Ministarstvom znanosti, obrazovanja i športa i županijskim uredima državne uprave i uredima društvenih djelatnosti, te drugim školama i ustanovama,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i izrada raznih statističkih podataka,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dostava podataka upravi 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financije MZOŠ,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narudžba i nabava pedagoške dokumentacije,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poslovi u vezi s protokoliranjem svjedodžbi i zapisnika o popravnim ispitima (predmetni i razredni),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javni natječaji za davanje u zakup prostora škole,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stručnim aktivima tajnika,</w:t>
            </w:r>
          </w:p>
          <w:p w:rsidR="00507BB2" w:rsidRDefault="003D5054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 pripravnicima pri spremanju stručnog ispita (zakoni) …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Vrijeme izvršenja: tijekom godine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Administrativni poslovi: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primanje, zavođenje, razvrstavanje i otprema pošte,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urudžbenog zapisnika,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sastavljanje i pisanje raznih dopisa, upita, prijedl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oga, mišljenja, zahtjeva, molbi, odgovora i sl.,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izdavanje raznih potvrda i uvjerenja učenicima i radnicima Škole,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izdavanje i prijem prijepisa ocjena i duplikata svjedodžbi bivšim učenicima Škole,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police osiguranja učenika,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brige o matični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 knjigama učenika,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evidencije putnih naloga,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urudžbiranje i otprema poziva za sjednice Školskog odbora i Vijeća roditelja,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arhiviranje i čuvanje zapisnika sa sjednica Školskog odbora i Vijeća roditelja,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poslovi</w:t>
            </w:r>
          </w:p>
          <w:p w:rsidR="00507BB2" w:rsidRDefault="003D5054">
            <w:pPr>
              <w:widowControl w:val="0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Vrijeme izvršenja: tijekom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godine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2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PLAN RADA RAČUNOVODSTVA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8788"/>
      </w:tblGrid>
      <w:tr w:rsidR="00507BB2">
        <w:tc>
          <w:tcPr>
            <w:tcW w:w="53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Br.</w:t>
            </w:r>
          </w:p>
        </w:tc>
        <w:tc>
          <w:tcPr>
            <w:tcW w:w="878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Sadrž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C2D69B"/>
              </w:rPr>
              <w:t xml:space="preserve">aj 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Poslovi planiranja: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financijski plan na razini financijske godine, također prema izvorima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financiranja, te rebalansi istog nakon usklađivanja s lokalnim proračunom 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rebalans godišnjeg financijskog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plana prema dinamici prihoda i rashoda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Knjigovodstveni poslovi: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knjiženje poslovnih promjena kroz dnevnik i glavnu knjigu slijedom vremenskog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nastanka na temelju vjerodostojnih knjigovodstvenih isprava te kontrola istih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(ulaznih i izlaznih računa; kn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jige blagajne, uplatnica i isplatnica; obračuna plaća 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naknada, ugovora o djelu i autorskih honorara te isplata istih; prometa žiro računa –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priliva i odliva; provođenja kompenzacija bolovanja HZZO-MZOŠ; inventurnih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viškova i manjkova)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Sastavljanje godišnjih i periodičnih financijskih izvještaja: 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bilance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izvještaja o prihodima i rashodima, primicima i izdacima ( prema izvoru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financiranja )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 izvještaj o ostvarenim vlastitim prihodima i rashodima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 izvještaj o obvezama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e) bilješ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izrada mjesečnih zahtjeva za dodjelu sredstava za rashode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izrada mjesečnih (TMP, SPL) i periodičnih (RAD1,INVESTICIJE) statističkih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izvještaja i godišnje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pripremanje popisa imovine i obveza te evidentiranje promjena na imovini 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obvezama 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temelju izvještaja članova popisnog povjerenstva.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Zaključivanje i uvezivanje poslovnih knjiga 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Obračun i isplata plaća i ostalih naknada po kolektivnim ugovorima te drugog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dohotka: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osnovne plaće, praznika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bolovanja na teret poslodavca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c) smjenskog rada, prekovremenog rada, mentorstva maturantima, provođenje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nacionalnih ispita, noćnog rada, rada subotom i nedjeljom te dvokratnog rada i sl.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posebnih uvjeta rada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 bolovanja preko 42 dana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· obračun, popunjavanje zahtjeva prema MPŠ, ispla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· izrada obrasca ER-1 (šestomjesečni prosjek) i zahtjeva za refundaciju HZZO-u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e) naknade za trošak prijevoza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f) jubilarnih nagrada, otpremnine, pomoći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g) godišnjih odmora (tromjesečni prosjek)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h) obračun i isplata plaća i naknada prema sudskim rješenji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i) obračun i zahtjev za isplatu dijela plaće na teret Centra za socijalnu skrb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j) obračun i isplata ostalih materijalnih prava iz Kolektivnog ugovora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k) obračun i isplata doprinosa za rad volontera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l) obrada obustava na plaću (kredita, ovrha) te praćenj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istih prema vjerovnicima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Sastavljanje mjesečnih ID i IDD obrasca, godišnjih ID-1 i potvrda za sve isplaćene dohotke po ugovorima o djelu i autorskim honorarima za poreznu upravu 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Vođenje poreznih kartica zaposlenika. Ispostavljanje godišnjih IP obrazaca za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zaposlenike.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Ispunjavanje potvrda o plaći za zaposlenike za ostvarivanje prava na dječje doplatke,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kredite, ispostavljanje poreznih kartica za tekuću i prošle godine.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Blagajničko poslovanje: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 evidentiranje uplata i isplata gotovog novca (učenička marenda, osiguranje)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b) podizanje i polog gotovog novca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 vođenje blagajničkog dnevnika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Kontrola obračuna, isplata i knjiženje putnih naloga.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Praćenje zakonskih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propisa posredstvom literature, seminara (stručno usavršavanje),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internetskih stranica,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Kontakti s ministarstvom, županijom, FIN-om, poreznom upravom, HZZO-om,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REGOS-om, Zavodom za mirovinsko osiguranje ( osobni kontakti, elektronska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dostava obrazaca, naloga, plaće, financijskih izvješća i sl. )</w:t>
            </w:r>
          </w:p>
        </w:tc>
      </w:tr>
      <w:tr w:rsidR="00507BB2">
        <w:tc>
          <w:tcPr>
            <w:tcW w:w="534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878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Kontakti s ministarstvom, županijom, FIN-om, Poreznom upravom, HZZO-om,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REGOS-om, Zavodom za mirovinsko osiguranje ( osobni kontakti, elektronska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pošta, dostava obrazaca, naloga, plaće,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financijskih izvješća i sl. )</w:t>
            </w:r>
          </w:p>
        </w:tc>
      </w:tr>
    </w:tbl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681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PLAN RADA DOMARA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507BB2">
            <w:pPr>
              <w:pStyle w:val="Odlomakpopisa"/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FFFFFF" w:themeFill="background1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redovito praćenje opremljenosti učioničkih prostora – svakodnevno/ najmanje dva sata 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brige o opskrbljenosti učionica namještajem i potrebnom opremom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otvaranje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zatvaranje školske zgrade prema potrebama škole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manji električarski radovi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manji stolarski radovi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manji građevinski radovi - 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održavanje ispravnosti vodovodne i odvodne mreže - 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i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dvoz krupnog otpada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i uređenje radionice i skladišnog prostora -  svakodnevno ili posebno prema potrebi organizacije rada škole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i održavanje ispravnosti prostorije za arhivu i poslovi arhiviranja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provjera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sklađenosti stanja zgrade s Zakonom o zaštiti na radu – svakodnevno 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manjeg potrošnog alata, opreme i materijala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održavanje  ostalih didaktičkih sredstava u dogovoru s učiteljima i ravnateljicom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hortikulturalni radovi u okolišu škole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ulaznih prostora - 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okoliša škole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nabave sanitarnih artikala za potrebe škole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i održavanje školskog zelenila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dežurstva na ulaznim vratima-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veliki odmor i kraj prijepodnevne smjene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tehnička organizacija prostora za posebne događaje (priredbe…)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tajnikom škole i ravnateljicom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dostava službenih pošiljki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pregled zgrade prije i poslije zatvar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anja zgrade-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tehnička dežurstva prilikom organizacije posebnih događaja u školi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odlazak u područnu školu Prvić Šepurina – prema potrebi 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PLAN RADA KUHARICA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507BB2">
            <w:pPr>
              <w:pStyle w:val="Odlomakpopisa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FFFFFF" w:themeFill="background1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prehrambenih artikala za kuhinju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uskladištenje prehrambenih artikala i izdavanje -svakodnevno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mjesečne evidencije narudžbi i potrošnje artikala za kuhinju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mjesečne evidencije prehrane učenika u suradnji s razrednicima i računovođom škole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izrada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jelovnika, nadopunjavanje i prilagodba -  jednom mjesečno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dobavljačima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priprema i podjela mliječnih obroka (marende)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priprema i podjela kuhanih obroka 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održavanje kuhinjskog pribora -svakodnevno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uređivanje i održavanj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higijenske ispravnosti kuhinje-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generalno čišćenje kuhinje i ostalih kuhinjskih prostora – dva puta godišnje (zima, ljeto)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i organizacija blagovaonice i raspodjele hrane -svakodnevno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sa stručnim službama -svakodnevno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usavršavanje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priprema prehrane za posebne prilike u školi (izleti, događaji…) -prema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tehničkim osobljem na organizaciji rada kuhinje – prema potrebi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PLAN RADA SPREMAČICA</w:t>
      </w: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507BB2">
            <w:pPr>
              <w:pStyle w:val="Odlomakpopisa"/>
              <w:widowControl w:val="0"/>
              <w:spacing w:after="0" w:line="240" w:lineRule="auto"/>
              <w:ind w:left="57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FFFFFF" w:themeFill="background1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redovito čišćenje učioničkih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prostora – svakodnevno/ najmanje dva sata 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vođenje brige o opskrbljenosti učionica namještajem i potrebnom opremom -svakodnevno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kabineta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dvorane za TZK i pratećih prostorija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predprostora (unutra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šnjih)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sanitarnih prostora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pregledavanje i opskrba sanitarija higijenskim potrepštinama – svakodnevno/ svakih sat vremena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staklenih površina – jedanput tjedno ili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i uređenje sale za prire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dbe i ostalih prostora izvan učionica – svakodnevno ili posebno prema potrebi organizacije rada škole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čišćenje tehničkih prostora ( zbornica, tajnik,ravnatelj, stručna služba, računovođa,) 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blagovaonice- svakodnevno nakon prehrane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pražnjenje koševa za smeće (unutrašnjih i vanjskih) – tri puta dnevno 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pomoć u organizaciji distribucije hrane – u dogovoru s kuharicom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stubišta, hodnika i podrumskih prostorija- 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ulaznih prostora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čišćenje okoliš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škole- prema potrebi/ najmanje pola sata 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nabave higijenskih artikala za potrebe škole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uređenje i održavanje školskog zelenila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dežurstva na ulaznim vratima – veliki odmor i kraj smjene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tehnička organizac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ija prostora za posebne događaje( priredbe…) – prema potrebi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tajnikom škole i ravnateljicom – 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pregled zgrade prije i poslije zatvaranja zgrade -svakodnevno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tehnička dežurstva prilikom organizacije posebnih događaja u školi – prema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trebi</w:t>
            </w:r>
          </w:p>
          <w:p w:rsidR="00507BB2" w:rsidRDefault="003D5054">
            <w:pPr>
              <w:pStyle w:val="Odlomakpopisa"/>
              <w:widowControl w:val="0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generalno čišćenje svih školskih prostora – dva puta godišnje (zima, ljeto)</w:t>
            </w:r>
          </w:p>
        </w:tc>
      </w:tr>
    </w:tbl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spacing w:after="0" w:line="240" w:lineRule="auto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Naslov2"/>
        <w:ind w:left="284"/>
        <w:rPr>
          <w:lang w:val="hr-HR"/>
        </w:rPr>
      </w:pPr>
      <w:r>
        <w:rPr>
          <w:lang w:val="hr-HR"/>
        </w:rPr>
        <w:t>PLAN RADA OPERATIVNOG DJELATNIKA ZA SIGURNOST I CIVILNU ZAŠTITU</w:t>
      </w:r>
    </w:p>
    <w:p w:rsidR="00507BB2" w:rsidRDefault="003D50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Operativni djelatnik/ica za sigurnost i zaštitu obavlja poslove sukladno Pravilniku o djelokrugu rada </w:t>
      </w:r>
      <w:r>
        <w:rPr>
          <w:rFonts w:ascii="Times New Roman" w:hAnsi="Times New Roman"/>
          <w:sz w:val="24"/>
          <w:szCs w:val="24"/>
        </w:rPr>
        <w:t>tajnika te administrativno - tehničkim i pomoćnim poslovima koji se obavljaju u osnovnoj školi ("Narodne novine", br. 40/14, 71/25):</w:t>
      </w:r>
    </w:p>
    <w:tbl>
      <w:tblPr>
        <w:tblW w:w="9348" w:type="dxa"/>
        <w:jc w:val="center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9348"/>
      </w:tblGrid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Opis poslova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Aptos" w:eastAsia="Aptos" w:hAnsi="Aptos"/>
                <w:kern w:val="2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0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nadzire kontrolu pristupa u školsku ustanovu, nadzire i osigurava školsku imovinu (otključavanje  i zaključavanje školske zgrade, obilazak svih prostorija, pregled ispravnosti sustava i uređaja videonadzora te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panik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 ostale rasvjete, provjera identiteta o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soba, provjera prohodnosti vatrogasnih pristupa te prohodnosti evakuacijskih putova i izlaza te sl.)</w:t>
            </w:r>
          </w:p>
          <w:p w:rsidR="00507BB2" w:rsidRDefault="003D5054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Vrijeme realizacije – svakodnevno. </w:t>
            </w:r>
          </w:p>
          <w:p w:rsidR="00507BB2" w:rsidRDefault="00507BB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sudjeluje u organizaciji i provedbi osnovnih mjera civilne zaštite (vježbe evakuacije i spašavanja i sl.) te obavlja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poslove održavanja objekata škole i njezina okoliša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Vrijeme realizacije – prema potrebi.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1019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prati situacije u školskim prostorima i prijavljuje nadležnim osobama ponašanja koja mogu ugroziti sigurnost i dobrobiti učenika, zaposlenika i posjetitelja, upozora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va na neprihvatljivo ponašanje, sprječava sukobe među učenicima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Vrijeme realizacije – svakodnevno.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vodi evidenciju o posjetiteljima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Vrijeme realizacije – svakodnevno.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vodi brigu o redovitom servisu vatrogasnih aparata i vodi evidenciju o tome i nadzire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sustav vatrodojavne centrale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Vrijeme realizacije – svakodnevno.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surađuje s nadležnim službama (vatrogasci, hitna pomoć, civilna zaštita) u slučaju izvanrednih situacija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Vrijeme realizacije – prema potrebi.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sudjeluje u edukacijama i podizanju svijesti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učenika i zaposlenika o sigurnosnim protokolima i postupcima u hitnim situacijama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Vrijeme realizacije – prema potrebi.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surađuje s odgojno-obrazovnim i drugim radnicima te ravnateljicom Škole u </w:t>
            </w:r>
          </w:p>
          <w:p w:rsidR="00507BB2" w:rsidRDefault="003D5054">
            <w:pPr>
              <w:pStyle w:val="Odlomakpopisa"/>
              <w:widowControl w:val="0"/>
              <w:spacing w:after="0" w:line="240" w:lineRule="auto"/>
              <w:ind w:left="573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pružanju podrške vezane za sigurnost i dobrobit učenika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eme realizacije – svakodnevno.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obavlja poslove upravljanja rizika kućne vodoopskrbne mreže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(prema rasporedu Procjene rizika i upravljanje rizikom kućne vodoopskrbne mreže Škole)</w:t>
            </w: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surađuje s ovlaštenikom zaštite na radu i surađuje s povjerenikom zaštite na radu </w:t>
            </w:r>
          </w:p>
          <w:p w:rsidR="00507BB2" w:rsidRDefault="003D5054">
            <w:pPr>
              <w:pStyle w:val="Odlomakpopisa"/>
              <w:widowControl w:val="0"/>
              <w:spacing w:after="0" w:line="240" w:lineRule="auto"/>
              <w:ind w:left="573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na poslovima edukacije zaposlenika Škole za rad na siguran način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Vrijeme realizacije – prema potrebi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obavlja poslove iz djelokruga rada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vozača-dostavljača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</w:rPr>
              <w:t>Vrijeme realizac</w:t>
            </w:r>
            <w: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</w:rPr>
              <w:t>ije – prema potrebi i nalogu ravnateljice.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</w:p>
        </w:tc>
      </w:tr>
      <w:tr w:rsidR="00507BB2">
        <w:trPr>
          <w:trHeight w:val="285"/>
          <w:jc w:val="center"/>
        </w:trPr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7BB2" w:rsidRDefault="003D5054">
            <w:pPr>
              <w:pStyle w:val="Odlomakpopisa"/>
              <w:widowControl w:val="0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obavlja i ostale poslove prema nalogu ravnatelja</w:t>
            </w:r>
          </w:p>
          <w:p w:rsidR="00507BB2" w:rsidRDefault="003D505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Vrijeme realizacije – tijekom školske godine.</w:t>
            </w:r>
          </w:p>
          <w:p w:rsidR="00507BB2" w:rsidRDefault="00507BB2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07BB2" w:rsidRDefault="00507BB2"/>
    <w:p w:rsidR="00507BB2" w:rsidRDefault="003D505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 RADA STRUČNIH TIJELA ŠKOLE</w:t>
      </w:r>
    </w:p>
    <w:p w:rsidR="00507BB2" w:rsidRDefault="00507BB2">
      <w:pPr>
        <w:pStyle w:val="Odlomakpopisa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07BB2" w:rsidRDefault="003D5054">
      <w:pPr>
        <w:pStyle w:val="Bezproreda"/>
        <w:numPr>
          <w:ilvl w:val="1"/>
          <w:numId w:val="10"/>
        </w:num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 PLAN RADA UČITELJ</w:t>
      </w:r>
      <w:r>
        <w:rPr>
          <w:rFonts w:ascii="Times New Roman" w:hAnsi="Times New Roman"/>
          <w:b/>
          <w:sz w:val="24"/>
          <w:szCs w:val="24"/>
          <w:lang w:val="de-DE"/>
        </w:rPr>
        <w:t>SKOGA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de-DE"/>
        </w:rPr>
        <w:t>VIJE</w:t>
      </w:r>
      <w:r>
        <w:rPr>
          <w:rFonts w:ascii="Times New Roman" w:hAnsi="Times New Roman"/>
          <w:b/>
          <w:sz w:val="24"/>
          <w:szCs w:val="24"/>
        </w:rPr>
        <w:t>Ć</w:t>
      </w:r>
      <w:r>
        <w:rPr>
          <w:rFonts w:ascii="Times New Roman" w:hAnsi="Times New Roman"/>
          <w:b/>
          <w:sz w:val="24"/>
          <w:szCs w:val="24"/>
          <w:lang w:val="de-DE"/>
        </w:rPr>
        <w:t>A</w:t>
      </w:r>
    </w:p>
    <w:p w:rsidR="00507BB2" w:rsidRDefault="003D5054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Učiteljsko vijeće: predlaže godišnji plan i program rada škole i školski kurikul, analizira i vrednuje odgojno-obrazovni rad, skrbi o primjeni suvremenih oblika i metoda nastavnog rada s učenicima, odlučuje o pedagoškim mjerama, na prijedlog liječnika prim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arne zdravstvene zaštite donosi odluku o oslobađanju od pohađanja određenog nastavnog predmeta ili određene aktivnosti ako bi to sudjelovanje štetilo zdravlju učenika, raspravlja i odlučuje o stručnim pitanjima.   </w:t>
      </w:r>
    </w:p>
    <w:p w:rsidR="00507BB2" w:rsidRDefault="00507BB2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7412"/>
        <w:gridCol w:w="1648"/>
      </w:tblGrid>
      <w:tr w:rsidR="00507BB2">
        <w:tc>
          <w:tcPr>
            <w:tcW w:w="741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Sadržaj</w:t>
            </w:r>
          </w:p>
        </w:tc>
        <w:tc>
          <w:tcPr>
            <w:tcW w:w="164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Vrijeme realizacije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Prijedlog Školskog kurikula za školsku godinu 2026./2027. </w:t>
            </w:r>
          </w:p>
        </w:tc>
        <w:tc>
          <w:tcPr>
            <w:tcW w:w="1648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IX.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Izvješće o radu u školskoj godini  2025./2026.</w:t>
            </w:r>
          </w:p>
        </w:tc>
        <w:tc>
          <w:tcPr>
            <w:tcW w:w="1648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Prijedlog Godišnjeg plana i programa </w:t>
            </w:r>
          </w:p>
        </w:tc>
        <w:tc>
          <w:tcPr>
            <w:tcW w:w="1648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Osnivanje stručnih vijeća i imenovanje njihovih voditelja </w:t>
            </w:r>
          </w:p>
        </w:tc>
        <w:tc>
          <w:tcPr>
            <w:tcW w:w="1648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Ustroj razrednih odjela i obrazovnih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skupina</w:t>
            </w:r>
          </w:p>
        </w:tc>
        <w:tc>
          <w:tcPr>
            <w:tcW w:w="1648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Imenovanje razrednika</w:t>
            </w:r>
          </w:p>
        </w:tc>
        <w:tc>
          <w:tcPr>
            <w:tcW w:w="1648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Obavljanje poslova u svezi s izvođenjem Kurikuluma/nastavnog plana i programa, potrebama i interesima učenika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Promicanje stručno-pedagoškog rada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Analiza rezultata odgojno-obrazovnog rada i provedbe školskog kurikuluma 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Predlaganje pedagoških mjera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Učenici s posebnim odgojno-obrazovnim potrebama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Stručno usavršavanje učitelja i stručnih suradnika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IX. – VI.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Odlučivanj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e o zahtjevu učenika za preispitivanje ocjene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VI.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Imenovanje povjerenstava za polaganje ispita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VI., VII., VIII.</w:t>
            </w:r>
          </w:p>
        </w:tc>
      </w:tr>
      <w:tr w:rsidR="00507BB2">
        <w:tc>
          <w:tcPr>
            <w:tcW w:w="7411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Ostali poslovi utvrđeni propisima i općim aktima škole</w:t>
            </w:r>
          </w:p>
        </w:tc>
        <w:tc>
          <w:tcPr>
            <w:tcW w:w="1648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IX – VI</w:t>
            </w:r>
          </w:p>
        </w:tc>
      </w:tr>
    </w:tbl>
    <w:p w:rsidR="00507BB2" w:rsidRDefault="00507BB2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07BB2" w:rsidRDefault="00507BB2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07BB2" w:rsidRDefault="003D5054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7.2. PLAN RADA RAZREDNIH VIJEĆA</w:t>
      </w:r>
    </w:p>
    <w:p w:rsidR="00507BB2" w:rsidRDefault="00507BB2">
      <w:pPr>
        <w:spacing w:after="0" w:line="240" w:lineRule="auto"/>
        <w:ind w:left="1005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ind w:left="1005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tbl>
      <w:tblPr>
        <w:tblStyle w:val="Reetkatablice"/>
        <w:tblpPr w:leftFromText="180" w:rightFromText="180" w:vertAnchor="text" w:horzAnchor="margin" w:tblpY="19"/>
        <w:tblW w:w="9060" w:type="dxa"/>
        <w:tblLayout w:type="fixed"/>
        <w:tblLook w:val="04A0" w:firstRow="1" w:lastRow="0" w:firstColumn="1" w:lastColumn="0" w:noHBand="0" w:noVBand="1"/>
      </w:tblPr>
      <w:tblGrid>
        <w:gridCol w:w="846"/>
        <w:gridCol w:w="5113"/>
        <w:gridCol w:w="1586"/>
        <w:gridCol w:w="1515"/>
      </w:tblGrid>
      <w:tr w:rsidR="00507BB2">
        <w:tc>
          <w:tcPr>
            <w:tcW w:w="84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RB.</w:t>
            </w:r>
          </w:p>
        </w:tc>
        <w:tc>
          <w:tcPr>
            <w:tcW w:w="511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 xml:space="preserve">SADRŽAJ </w:t>
            </w:r>
          </w:p>
        </w:tc>
        <w:tc>
          <w:tcPr>
            <w:tcW w:w="158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VRIJEME REALIZACIJE</w:t>
            </w:r>
          </w:p>
        </w:tc>
        <w:tc>
          <w:tcPr>
            <w:tcW w:w="151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 xml:space="preserve">NOSITELJI 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1.</w:t>
            </w:r>
          </w:p>
        </w:tc>
        <w:tc>
          <w:tcPr>
            <w:tcW w:w="51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Informacije o učenicima s razvojnim problemima i primjerenom pristupu njihovom rješavanju – adekvatno planiranje i programiranje rada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Organiziranje, planiranje i programiranje rada razrednika</w:t>
            </w:r>
          </w:p>
        </w:tc>
        <w:tc>
          <w:tcPr>
            <w:tcW w:w="158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listopad,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studeni </w:t>
            </w:r>
          </w:p>
        </w:tc>
        <w:tc>
          <w:tcPr>
            <w:tcW w:w="1515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razredni i predmetni </w:t>
            </w: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učitelji, stručni suradnici, ravnateljica</w:t>
            </w: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2.</w:t>
            </w:r>
          </w:p>
        </w:tc>
        <w:tc>
          <w:tcPr>
            <w:tcW w:w="51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Realizacija nastavnog plana i programa rada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Informacije o učenicima s teškoćama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Informacije o učenicima predmetne nastave s većim brojem negativnih ocjena i odgojnim problemima, izricanje odgojnih mjera, te </w:t>
            </w: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dogovor o pristupu rješavanju problema</w:t>
            </w:r>
          </w:p>
        </w:tc>
        <w:tc>
          <w:tcPr>
            <w:tcW w:w="158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prosinac </w:t>
            </w:r>
          </w:p>
        </w:tc>
        <w:tc>
          <w:tcPr>
            <w:tcW w:w="151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3.</w:t>
            </w:r>
          </w:p>
        </w:tc>
        <w:tc>
          <w:tcPr>
            <w:tcW w:w="51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Informacije o učenicima predmetne nastave s većim brojem negativnih ocjena i odgojnim problemima, izricanje odgojnih mjera, te dogovor o pristupu rješavanju problema</w:t>
            </w:r>
          </w:p>
        </w:tc>
        <w:tc>
          <w:tcPr>
            <w:tcW w:w="158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ožujak,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travanj  </w:t>
            </w:r>
          </w:p>
        </w:tc>
        <w:tc>
          <w:tcPr>
            <w:tcW w:w="151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4.</w:t>
            </w:r>
          </w:p>
        </w:tc>
        <w:tc>
          <w:tcPr>
            <w:tcW w:w="51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Realizacija </w:t>
            </w: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nastavnog plana i programa rada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Utvrđivanje uspjeha na kraju školske godine i izricanje pedagoških mjera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Potvrđivanje uspjeha učenika nakon dopunske nastave</w:t>
            </w:r>
          </w:p>
        </w:tc>
        <w:tc>
          <w:tcPr>
            <w:tcW w:w="158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lipanj </w:t>
            </w:r>
          </w:p>
        </w:tc>
        <w:tc>
          <w:tcPr>
            <w:tcW w:w="151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84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5.</w:t>
            </w:r>
          </w:p>
        </w:tc>
        <w:tc>
          <w:tcPr>
            <w:tcW w:w="51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Potvrđivanje uspjeha učenika nakon popravnih ispita</w:t>
            </w:r>
          </w:p>
        </w:tc>
        <w:tc>
          <w:tcPr>
            <w:tcW w:w="1586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kolovoz </w:t>
            </w:r>
          </w:p>
        </w:tc>
        <w:tc>
          <w:tcPr>
            <w:tcW w:w="151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Razredno vijeće skrbi </w:t>
      </w:r>
      <w:r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o odgoju i obrazovanju učenika u razrednom odjelu, skrbi o ostavarivanju nastavnog plana i programa, surađuje s roditeljima i skrbnicima učenika .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1"/>
          <w:numId w:val="10"/>
        </w:num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PLAN  RADA  RAZREDNIKA</w:t>
      </w:r>
    </w:p>
    <w:p w:rsidR="00507BB2" w:rsidRDefault="00507BB2">
      <w:pPr>
        <w:pStyle w:val="Odlomakpopisa"/>
        <w:ind w:left="681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Poslovi razrednika: skrb o redovitom pohađanju nastave i izvršavanju drugih obveza</w:t>
      </w:r>
      <w:r>
        <w:rPr>
          <w:rFonts w:ascii="Times New Roman" w:hAnsi="Times New Roman"/>
          <w:sz w:val="24"/>
          <w:szCs w:val="24"/>
          <w:lang w:val="pl-PL"/>
        </w:rPr>
        <w:t xml:space="preserve"> učenika, skrb o osrtvarivanju godišnjeg plana i programa u svom razrednom odjelu, suradnja s Vijećem učenika, predlaganje Razrednom vijeću općeg uspjeha i vladanja učenika, sazivanje sjednica Razrednih vijeća, podnošenje izvješća o radu Razrednog vijeća U</w:t>
      </w:r>
      <w:r>
        <w:rPr>
          <w:rFonts w:ascii="Times New Roman" w:hAnsi="Times New Roman"/>
          <w:sz w:val="24"/>
          <w:szCs w:val="24"/>
          <w:lang w:val="pl-PL"/>
        </w:rPr>
        <w:t>čiteljskom vijeću i ravnatelju škole, izvještavanje učenika i njihovih roditelja odnosno skrbnika o postignutim razultatima učenika u učenju i vladanju, predlaganje pedagoških mjera, skrb o redovitom ocjenjivanju učenika, pomoć učenicima u rješavanju škols</w:t>
      </w:r>
      <w:r>
        <w:rPr>
          <w:rFonts w:ascii="Times New Roman" w:hAnsi="Times New Roman"/>
          <w:sz w:val="24"/>
          <w:szCs w:val="24"/>
          <w:lang w:val="pl-PL"/>
        </w:rPr>
        <w:t>kih i drugih problema, obavljanje drugih potrebnih poslova za razredni odjel.</w:t>
      </w:r>
    </w:p>
    <w:p w:rsidR="00507BB2" w:rsidRDefault="00507BB2">
      <w:pPr>
        <w:pStyle w:val="Bezproreda"/>
        <w:rPr>
          <w:rFonts w:ascii="Times New Roman" w:hAnsi="Times New Roman"/>
          <w:sz w:val="24"/>
          <w:szCs w:val="24"/>
          <w:lang w:val="pl-PL"/>
        </w:rPr>
      </w:pPr>
    </w:p>
    <w:p w:rsidR="00507BB2" w:rsidRDefault="00507BB2">
      <w:pPr>
        <w:pStyle w:val="Bezproreda"/>
        <w:rPr>
          <w:rFonts w:ascii="Times New Roman" w:hAnsi="Times New Roman"/>
          <w:sz w:val="24"/>
          <w:szCs w:val="24"/>
          <w:lang w:val="pl-PL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2647"/>
        <w:gridCol w:w="6413"/>
      </w:tblGrid>
      <w:tr w:rsidR="00507BB2">
        <w:tc>
          <w:tcPr>
            <w:tcW w:w="264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PODRUČJA</w:t>
            </w:r>
          </w:p>
        </w:tc>
        <w:tc>
          <w:tcPr>
            <w:tcW w:w="641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SADRŽAJI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264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Neposredan rad s učenicima </w:t>
            </w:r>
          </w:p>
        </w:tc>
        <w:tc>
          <w:tcPr>
            <w:tcW w:w="64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Planiranje i programiranje te provedbu rada razrednog odjela (SR)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Individalni razgovori s učenicima (prema potrebi)</w:t>
            </w:r>
          </w:p>
        </w:tc>
      </w:tr>
      <w:tr w:rsidR="00507BB2">
        <w:tc>
          <w:tcPr>
            <w:tcW w:w="264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Suradnja s roditeljima </w:t>
            </w:r>
          </w:p>
        </w:tc>
        <w:tc>
          <w:tcPr>
            <w:tcW w:w="64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Roditeljski sastanak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Individualno informiranje o učenicima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Tematska predavanja – radionice</w:t>
            </w:r>
          </w:p>
        </w:tc>
      </w:tr>
      <w:tr w:rsidR="00507BB2">
        <w:tc>
          <w:tcPr>
            <w:tcW w:w="264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Sudjelovanje u radu razrednog vijeća</w:t>
            </w:r>
          </w:p>
        </w:tc>
        <w:tc>
          <w:tcPr>
            <w:tcW w:w="64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Sazivanje sjednica RV (u dogovoru s ravnateljem, stručnom službom, učiteljima), vođenje istih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Pisanje 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apisnika  sa sjednica RV</w:t>
            </w:r>
          </w:p>
        </w:tc>
      </w:tr>
      <w:tr w:rsidR="00507BB2">
        <w:tc>
          <w:tcPr>
            <w:tcW w:w="264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Surdnja sa stručnim suradnicima i ravnateljem škole </w:t>
            </w:r>
          </w:p>
        </w:tc>
        <w:tc>
          <w:tcPr>
            <w:tcW w:w="64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Rješavanje razrednih problema, planiranje roditeljskih sastanaka, tematski roditeljski sastanci, profesionalno usmjeravanje, učenici s teškoćama u učenju, učenici s problemima 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ponašanju</w:t>
            </w:r>
          </w:p>
        </w:tc>
      </w:tr>
      <w:tr w:rsidR="00507BB2">
        <w:tc>
          <w:tcPr>
            <w:tcW w:w="264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Suranja sa strunim službama izvan škole </w:t>
            </w:r>
          </w:p>
        </w:tc>
        <w:tc>
          <w:tcPr>
            <w:tcW w:w="64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Školska liječnica – sistematski pregledi, cijepljenja, predavanja (prema planu zdr. Zaštite)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PU – predavanja za roditelje i učenike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Suradnja s drugim službama po potrebi – tijekom školske godine</w:t>
            </w:r>
          </w:p>
        </w:tc>
      </w:tr>
      <w:tr w:rsidR="00507BB2">
        <w:tc>
          <w:tcPr>
            <w:tcW w:w="264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Administrativni poslovi </w:t>
            </w:r>
          </w:p>
        </w:tc>
        <w:tc>
          <w:tcPr>
            <w:tcW w:w="64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E-matica - matična knjiga - registar učenika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Sudjelovanje u ispisu svjedodžbi, izvješća i prijepisa ocjena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E- dnevnik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Izvješća o radu razrednog odjela/pedagoška dokumentacija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Razrednici osmih razreda – E upisi u srednje škole</w:t>
            </w:r>
          </w:p>
        </w:tc>
      </w:tr>
      <w:tr w:rsidR="00507BB2">
        <w:tc>
          <w:tcPr>
            <w:tcW w:w="2647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Orga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nizacijski poslovi </w:t>
            </w:r>
          </w:p>
        </w:tc>
        <w:tc>
          <w:tcPr>
            <w:tcW w:w="641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Briga o učeničkoj prehrani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Briga o zdravstvenoj zaštiti i socijalnoj skrbi učenika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Briga o podmirenju učeničkih obveza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Provedba učeničkih izleta i ekskurzija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Sudjelovanje i provedba izvanučioničke nastave 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POPIS RAZREDNIKA 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tbl>
      <w:tblPr>
        <w:tblStyle w:val="Reetkatablice"/>
        <w:tblW w:w="9464" w:type="dxa"/>
        <w:tblLayout w:type="fixed"/>
        <w:tblLook w:val="04A0" w:firstRow="1" w:lastRow="0" w:firstColumn="1" w:lastColumn="0" w:noHBand="0" w:noVBand="1"/>
      </w:tblPr>
      <w:tblGrid>
        <w:gridCol w:w="1103"/>
        <w:gridCol w:w="3183"/>
        <w:gridCol w:w="460"/>
        <w:gridCol w:w="1087"/>
        <w:gridCol w:w="3073"/>
        <w:gridCol w:w="558"/>
      </w:tblGrid>
      <w:tr w:rsidR="00507BB2">
        <w:tc>
          <w:tcPr>
            <w:tcW w:w="9463" w:type="dxa"/>
            <w:gridSpan w:val="6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RAZREDNICI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Školska godina 2026./2027.</w:t>
            </w:r>
          </w:p>
        </w:tc>
      </w:tr>
      <w:tr w:rsidR="00507BB2">
        <w:tc>
          <w:tcPr>
            <w:tcW w:w="1102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3643" w:type="dxa"/>
            <w:gridSpan w:val="2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RAZREDNA NASTAVA</w:t>
            </w:r>
          </w:p>
        </w:tc>
        <w:tc>
          <w:tcPr>
            <w:tcW w:w="1087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pl-PL"/>
              </w:rPr>
            </w:pP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pl-PL"/>
              </w:rPr>
            </w:pPr>
          </w:p>
        </w:tc>
        <w:tc>
          <w:tcPr>
            <w:tcW w:w="3631" w:type="dxa"/>
            <w:gridSpan w:val="2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PREDMETNA NASTAVA</w:t>
            </w:r>
          </w:p>
        </w:tc>
      </w:tr>
      <w:tr w:rsidR="00507BB2">
        <w:tc>
          <w:tcPr>
            <w:tcW w:w="110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>RAZRED</w:t>
            </w:r>
          </w:p>
        </w:tc>
        <w:tc>
          <w:tcPr>
            <w:tcW w:w="318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RAZREDNIK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46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pl-PL"/>
              </w:rPr>
            </w:pPr>
          </w:p>
        </w:tc>
        <w:tc>
          <w:tcPr>
            <w:tcW w:w="108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pl-PL"/>
              </w:rPr>
              <w:t xml:space="preserve">RAZRED </w:t>
            </w:r>
          </w:p>
        </w:tc>
        <w:tc>
          <w:tcPr>
            <w:tcW w:w="307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  <w:t>RAZREDNIK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558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1. a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Ivana Babačić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5. a</w:t>
            </w:r>
          </w:p>
        </w:tc>
        <w:tc>
          <w:tcPr>
            <w:tcW w:w="307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Petra Lordan</w:t>
            </w: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1. b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Antonia Cukrov Kulušić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5. b</w:t>
            </w:r>
          </w:p>
        </w:tc>
        <w:tc>
          <w:tcPr>
            <w:tcW w:w="307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Nataša Ergić</w:t>
            </w: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1.c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Natalija Gović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6. a</w:t>
            </w:r>
          </w:p>
        </w:tc>
        <w:tc>
          <w:tcPr>
            <w:tcW w:w="307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Kristina Petković</w:t>
            </w: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2.a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Diana Cvitanović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6. b</w:t>
            </w:r>
          </w:p>
        </w:tc>
        <w:tc>
          <w:tcPr>
            <w:tcW w:w="307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Marina Gagić</w:t>
            </w: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2.b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Barbara Belamarić Vuković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7. a</w:t>
            </w:r>
          </w:p>
        </w:tc>
        <w:tc>
          <w:tcPr>
            <w:tcW w:w="307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Antonija Vukičević</w:t>
            </w: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3.a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Zdenka Ježina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7. b</w:t>
            </w:r>
          </w:p>
        </w:tc>
        <w:tc>
          <w:tcPr>
            <w:tcW w:w="307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Ana Vranjković</w:t>
            </w: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3.b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Ante Čular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8. a</w:t>
            </w:r>
          </w:p>
        </w:tc>
        <w:tc>
          <w:tcPr>
            <w:tcW w:w="307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Ivana Jurica</w:t>
            </w: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3.c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Doris Baraka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8. b</w:t>
            </w:r>
          </w:p>
        </w:tc>
        <w:tc>
          <w:tcPr>
            <w:tcW w:w="307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Hamida Šarić</w:t>
            </w: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4.a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Antonia Maleš Vukorepa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  <w:t>4.b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 xml:space="preserve">Silvija </w:t>
            </w: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Mikulandra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02" w:type="dxa"/>
            <w:shd w:val="clear" w:color="auto" w:fill="FFFFFF" w:themeFill="background1"/>
          </w:tcPr>
          <w:p w:rsidR="00507BB2" w:rsidRDefault="003D5054">
            <w:pPr>
              <w:pStyle w:val="Bezproreda"/>
              <w:widowControl w:val="0"/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1./3./4.</w:t>
            </w:r>
          </w:p>
          <w:p w:rsidR="00507BB2" w:rsidRDefault="003D5054">
            <w:pPr>
              <w:pStyle w:val="Bezproreda"/>
              <w:widowControl w:val="0"/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PŠ Prvić</w:t>
            </w:r>
          </w:p>
        </w:tc>
        <w:tc>
          <w:tcPr>
            <w:tcW w:w="3183" w:type="dxa"/>
            <w:shd w:val="clear" w:color="auto" w:fill="FFFFFF" w:themeFill="background1"/>
          </w:tcPr>
          <w:p w:rsidR="00507BB2" w:rsidRDefault="003D505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pl-PL"/>
              </w:rPr>
              <w:t>Tomislava Jelovčić</w:t>
            </w:r>
          </w:p>
        </w:tc>
        <w:tc>
          <w:tcPr>
            <w:tcW w:w="460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087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558" w:type="dxa"/>
            <w:shd w:val="clear" w:color="auto" w:fill="FFFFFF" w:themeFill="background1"/>
          </w:tcPr>
          <w:p w:rsidR="00507BB2" w:rsidRDefault="00507BB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pl-PL"/>
              </w:rPr>
            </w:pP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:rsidR="00507BB2" w:rsidRDefault="003D5054">
      <w:pPr>
        <w:pStyle w:val="Odlomakpopisa"/>
        <w:widowControl w:val="0"/>
        <w:numPr>
          <w:ilvl w:val="1"/>
          <w:numId w:val="10"/>
        </w:numPr>
        <w:spacing w:before="29" w:after="0" w:line="240" w:lineRule="auto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PLANOVI  RADA STRUČNIH  VIJEĆA</w:t>
      </w:r>
    </w:p>
    <w:p w:rsidR="00507BB2" w:rsidRDefault="00507BB2">
      <w:pPr>
        <w:widowControl w:val="0"/>
        <w:spacing w:before="29" w:after="0" w:line="240" w:lineRule="auto"/>
        <w:ind w:left="233"/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U godišnjem zaduženju učitelja planirano je stručno usavršavanje koje uključuje individualno usavršavanje, sudjelovanje na stručnim aktivima, razrednim vijećima i učiteljskom vijeću, stručnom usavršavanju u školi te izvan nje te u okviru županijskih vijeća</w:t>
      </w:r>
      <w:r>
        <w:rPr>
          <w:rFonts w:ascii="Times New Roman" w:hAnsi="Times New Roman"/>
          <w:sz w:val="24"/>
          <w:szCs w:val="24"/>
          <w:lang w:val="pl-PL"/>
        </w:rPr>
        <w:t xml:space="preserve">. </w:t>
      </w: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  <w:lang w:val="pl-PL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  <w:lang w:val="pl-PL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  <w:lang w:val="pl-PL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  <w:lang w:val="pl-PL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  <w:lang w:val="pl-PL"/>
        </w:rPr>
      </w:pPr>
    </w:p>
    <w:p w:rsidR="00507BB2" w:rsidRDefault="00507BB2">
      <w:pPr>
        <w:pStyle w:val="Bezproreda"/>
        <w:rPr>
          <w:rFonts w:ascii="Times New Roman" w:hAnsi="Times New Roman"/>
          <w:b/>
          <w:sz w:val="24"/>
          <w:szCs w:val="24"/>
          <w:lang w:val="pl-PL"/>
        </w:rPr>
      </w:pPr>
    </w:p>
    <w:p w:rsidR="00507BB2" w:rsidRDefault="003D5054">
      <w:pPr>
        <w:pStyle w:val="Bezproreda"/>
        <w:numPr>
          <w:ilvl w:val="2"/>
          <w:numId w:val="10"/>
        </w:numPr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ŠKOLSKA STRUČNA VIJEĆA – prema područjima Nacionalnog okvirnog kurikula</w:t>
      </w:r>
    </w:p>
    <w:p w:rsidR="00507BB2" w:rsidRDefault="00507BB2">
      <w:pPr>
        <w:pStyle w:val="Bezproreda"/>
        <w:ind w:left="1080"/>
        <w:rPr>
          <w:rFonts w:ascii="Times New Roman" w:hAnsi="Times New Roman"/>
          <w:b/>
          <w:sz w:val="24"/>
          <w:szCs w:val="24"/>
          <w:lang w:val="pl-PL"/>
        </w:rPr>
      </w:pP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Školska stručna vijeća radit će sukladno svojim godišnjim planovima i programima rada.</w:t>
      </w:r>
    </w:p>
    <w:p w:rsidR="00507BB2" w:rsidRDefault="00507BB2">
      <w:pPr>
        <w:pStyle w:val="Bezproreda"/>
        <w:rPr>
          <w:rFonts w:ascii="Times New Roman" w:hAnsi="Times New Roman"/>
          <w:sz w:val="24"/>
          <w:szCs w:val="24"/>
          <w:lang w:val="pl-PL"/>
        </w:rPr>
      </w:pPr>
    </w:p>
    <w:p w:rsidR="00507BB2" w:rsidRDefault="00507BB2">
      <w:pPr>
        <w:pStyle w:val="Bezproreda"/>
        <w:rPr>
          <w:rFonts w:ascii="Times New Roman" w:hAnsi="Times New Roman"/>
          <w:color w:val="FF0000"/>
          <w:sz w:val="24"/>
          <w:szCs w:val="24"/>
          <w:lang w:val="pl-PL"/>
        </w:rPr>
      </w:pPr>
    </w:p>
    <w:tbl>
      <w:tblPr>
        <w:tblStyle w:val="Reetkatablice"/>
        <w:tblW w:w="9322" w:type="dxa"/>
        <w:tblLayout w:type="fixed"/>
        <w:tblLook w:val="04A0" w:firstRow="1" w:lastRow="0" w:firstColumn="1" w:lastColumn="0" w:noHBand="0" w:noVBand="1"/>
      </w:tblPr>
      <w:tblGrid>
        <w:gridCol w:w="4784"/>
        <w:gridCol w:w="2554"/>
        <w:gridCol w:w="1984"/>
      </w:tblGrid>
      <w:tr w:rsidR="00507BB2">
        <w:tc>
          <w:tcPr>
            <w:tcW w:w="478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Stručna vijeća</w:t>
            </w:r>
          </w:p>
          <w:p w:rsidR="00507BB2" w:rsidRDefault="00507BB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255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Nositelji aktivnosti</w:t>
            </w:r>
          </w:p>
        </w:tc>
        <w:tc>
          <w:tcPr>
            <w:tcW w:w="198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Voditelj aktiva</w:t>
            </w:r>
          </w:p>
        </w:tc>
      </w:tr>
      <w:tr w:rsidR="00507BB2">
        <w:tc>
          <w:tcPr>
            <w:tcW w:w="47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SV razredne nastave</w:t>
            </w:r>
          </w:p>
          <w:p w:rsidR="00507BB2" w:rsidRDefault="00507BB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svi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učitelji razredne nastave</w:t>
            </w:r>
          </w:p>
        </w:tc>
        <w:tc>
          <w:tcPr>
            <w:tcW w:w="19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Natalija Gović</w:t>
            </w:r>
          </w:p>
        </w:tc>
      </w:tr>
      <w:tr w:rsidR="00507BB2">
        <w:tc>
          <w:tcPr>
            <w:tcW w:w="47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SV jezično-komunikacijskog područja</w:t>
            </w:r>
          </w:p>
        </w:tc>
        <w:tc>
          <w:tcPr>
            <w:tcW w:w="255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HJ, EJ, TJ</w:t>
            </w:r>
          </w:p>
          <w:p w:rsidR="00507BB2" w:rsidRDefault="00507BB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Ivana Krnić</w:t>
            </w:r>
          </w:p>
        </w:tc>
      </w:tr>
      <w:tr w:rsidR="00507BB2">
        <w:tc>
          <w:tcPr>
            <w:tcW w:w="47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SV matematičkog i tehničko-informatičkog područja</w:t>
            </w:r>
          </w:p>
        </w:tc>
        <w:tc>
          <w:tcPr>
            <w:tcW w:w="255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MAT, TK, INF, FIZ</w:t>
            </w:r>
          </w:p>
        </w:tc>
        <w:tc>
          <w:tcPr>
            <w:tcW w:w="19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Ivona Matejčić</w:t>
            </w:r>
          </w:p>
        </w:tc>
      </w:tr>
      <w:tr w:rsidR="00507BB2">
        <w:tc>
          <w:tcPr>
            <w:tcW w:w="47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SV društveno-humanističkog, prirodoslovnog i tjelesno zdravstvenog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područja</w:t>
            </w:r>
          </w:p>
        </w:tc>
        <w:tc>
          <w:tcPr>
            <w:tcW w:w="255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BIO, KEM, POV, GEO, TZK</w:t>
            </w:r>
          </w:p>
        </w:tc>
        <w:tc>
          <w:tcPr>
            <w:tcW w:w="19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Ivana Jurica</w:t>
            </w:r>
          </w:p>
        </w:tc>
      </w:tr>
      <w:tr w:rsidR="00507BB2">
        <w:tc>
          <w:tcPr>
            <w:tcW w:w="47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SV umjetničkog područja</w:t>
            </w:r>
          </w:p>
        </w:tc>
        <w:tc>
          <w:tcPr>
            <w:tcW w:w="255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GK, LK, VJ </w:t>
            </w:r>
          </w:p>
        </w:tc>
        <w:tc>
          <w:tcPr>
            <w:tcW w:w="1984" w:type="dxa"/>
            <w:shd w:val="clear" w:color="auto" w:fill="FFFFFF" w:themeFill="background1"/>
          </w:tcPr>
          <w:p w:rsidR="00507BB2" w:rsidRDefault="003D5054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Sonja Batur</w:t>
            </w:r>
          </w:p>
        </w:tc>
      </w:tr>
    </w:tbl>
    <w:p w:rsidR="00507BB2" w:rsidRDefault="00507BB2">
      <w:pPr>
        <w:pStyle w:val="Odlomakpopisa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507BB2" w:rsidRDefault="00507BB2">
      <w:pPr>
        <w:pStyle w:val="Odlomakpopisa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PLAN RADA VIJEĆA UČENIKA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Vijeće učenika: promiče interese učenika i predlaže mjere za poboljšanje prava i interesa učenika, daje sugestije glede provedbe izv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anučioničke nastave, daje prijedloge pri provedbi kućnogh reda, raspravlja o rezultatima odgojno-obrazovnog rada i daje prijedloge za njegovo unapređenje, daje pritužbe ravnatelju škole, Učiteljskom vijeću i Školskom odboru glede statusa i položaja učenika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raspravlja i daje prijedloge i o drugim pitanjima važnim za prava, obveze i interese učenika.  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tbl>
      <w:tblPr>
        <w:tblStyle w:val="Reetkatablice"/>
        <w:tblW w:w="8964" w:type="dxa"/>
        <w:tblLayout w:type="fixed"/>
        <w:tblLook w:val="04A0" w:firstRow="1" w:lastRow="0" w:firstColumn="1" w:lastColumn="0" w:noHBand="0" w:noVBand="1"/>
      </w:tblPr>
      <w:tblGrid>
        <w:gridCol w:w="7084"/>
        <w:gridCol w:w="1880"/>
      </w:tblGrid>
      <w:tr w:rsidR="00507BB2">
        <w:tc>
          <w:tcPr>
            <w:tcW w:w="708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SADRŽAJI </w:t>
            </w:r>
          </w:p>
        </w:tc>
        <w:tc>
          <w:tcPr>
            <w:tcW w:w="188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VRIJEME REALIZACIJE</w:t>
            </w:r>
          </w:p>
        </w:tc>
      </w:tr>
      <w:tr w:rsidR="00507BB2">
        <w:trPr>
          <w:trHeight w:val="2190"/>
        </w:trPr>
        <w:tc>
          <w:tcPr>
            <w:tcW w:w="708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Upute za početak školske godine 2026./2027.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Poziv na poštivanje Kućnog reda, Etičkog kodeksa i Statuta Škole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Pravilnik 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vrednovanju i ocjenjivanju učenika.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Rasprava o Kriterijima vredovanja i kriterijima za ocjenjivanje vladanja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Rasprava o Pravilniku o kriterijima izricanja pedagoških mjera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Izvješće o realizaciji godišnjeg plana i programa rada za 2025./2026.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Rasprava o God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išnjem planu i programu rada škole i Školskom kurikulu za 2026./2027.</w:t>
            </w:r>
          </w:p>
        </w:tc>
        <w:tc>
          <w:tcPr>
            <w:tcW w:w="1880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IX.</w:t>
            </w:r>
          </w:p>
        </w:tc>
      </w:tr>
      <w:tr w:rsidR="00507BB2">
        <w:trPr>
          <w:trHeight w:val="1140"/>
        </w:trPr>
        <w:tc>
          <w:tcPr>
            <w:tcW w:w="7083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Prijedlozi o kvalitetnom provođenju slobodnog vremena (izvanškolske aktivnosti)  i izvannastavne aktivnosti u Školi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Izvješće o rezultatima natjecanja učenika naše Škole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Poziv 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sudjelovanje u estetskom uređenju Škole</w:t>
            </w:r>
          </w:p>
        </w:tc>
        <w:tc>
          <w:tcPr>
            <w:tcW w:w="1880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IX. – VI.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tbl>
      <w:tblPr>
        <w:tblStyle w:val="Reetkatablice"/>
        <w:tblW w:w="8310" w:type="dxa"/>
        <w:tblLayout w:type="fixed"/>
        <w:tblLook w:val="04A0" w:firstRow="1" w:lastRow="0" w:firstColumn="1" w:lastColumn="0" w:noHBand="0" w:noVBand="1"/>
      </w:tblPr>
      <w:tblGrid>
        <w:gridCol w:w="989"/>
        <w:gridCol w:w="3117"/>
        <w:gridCol w:w="994"/>
        <w:gridCol w:w="3210"/>
      </w:tblGrid>
      <w:tr w:rsidR="00507BB2">
        <w:tc>
          <w:tcPr>
            <w:tcW w:w="988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Razred  </w:t>
            </w:r>
          </w:p>
        </w:tc>
        <w:tc>
          <w:tcPr>
            <w:tcW w:w="3117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Ime i prezime člana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Vijeća učenika</w:t>
            </w:r>
          </w:p>
        </w:tc>
        <w:tc>
          <w:tcPr>
            <w:tcW w:w="99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Razred </w:t>
            </w:r>
          </w:p>
        </w:tc>
        <w:tc>
          <w:tcPr>
            <w:tcW w:w="321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Ime i prezime člana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Vijeća učenika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1.a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Eva Gović</w:t>
            </w:r>
          </w:p>
        </w:tc>
        <w:tc>
          <w:tcPr>
            <w:tcW w:w="99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5.a</w:t>
            </w:r>
          </w:p>
        </w:tc>
        <w:tc>
          <w:tcPr>
            <w:tcW w:w="32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Bruno Petrović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1.b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Petar Vučak</w:t>
            </w:r>
          </w:p>
        </w:tc>
        <w:tc>
          <w:tcPr>
            <w:tcW w:w="99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5.b</w:t>
            </w:r>
          </w:p>
        </w:tc>
        <w:tc>
          <w:tcPr>
            <w:tcW w:w="32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Jakov Mikolčević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1.c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Gracija Šimac</w:t>
            </w:r>
          </w:p>
        </w:tc>
        <w:tc>
          <w:tcPr>
            <w:tcW w:w="99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6.a</w:t>
            </w:r>
          </w:p>
        </w:tc>
        <w:tc>
          <w:tcPr>
            <w:tcW w:w="32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Ana Spahija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2.a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Petar Bura</w:t>
            </w:r>
          </w:p>
        </w:tc>
        <w:tc>
          <w:tcPr>
            <w:tcW w:w="99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6.b</w:t>
            </w:r>
          </w:p>
        </w:tc>
        <w:tc>
          <w:tcPr>
            <w:tcW w:w="32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Noa Bačić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2.b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Luka Ljubić</w:t>
            </w:r>
          </w:p>
        </w:tc>
        <w:tc>
          <w:tcPr>
            <w:tcW w:w="99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7.a</w:t>
            </w:r>
          </w:p>
        </w:tc>
        <w:tc>
          <w:tcPr>
            <w:tcW w:w="32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Nika Krnić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3.a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Leon Stančić</w:t>
            </w:r>
          </w:p>
        </w:tc>
        <w:tc>
          <w:tcPr>
            <w:tcW w:w="99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7.b</w:t>
            </w:r>
          </w:p>
        </w:tc>
        <w:tc>
          <w:tcPr>
            <w:tcW w:w="32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Šimun Grubišić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3.b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Maris Vranjić</w:t>
            </w:r>
          </w:p>
        </w:tc>
        <w:tc>
          <w:tcPr>
            <w:tcW w:w="99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8.a</w:t>
            </w:r>
          </w:p>
        </w:tc>
        <w:tc>
          <w:tcPr>
            <w:tcW w:w="32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Josip Marin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3.c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Karlo Duvančić</w:t>
            </w:r>
          </w:p>
        </w:tc>
        <w:tc>
          <w:tcPr>
            <w:tcW w:w="994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8.b</w:t>
            </w:r>
          </w:p>
        </w:tc>
        <w:tc>
          <w:tcPr>
            <w:tcW w:w="32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Zoja Biočić</w:t>
            </w: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4.a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Marta Ceronja</w:t>
            </w:r>
          </w:p>
        </w:tc>
        <w:tc>
          <w:tcPr>
            <w:tcW w:w="4204" w:type="dxa"/>
            <w:gridSpan w:val="2"/>
            <w:vMerge w:val="restart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4.b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Ante Ljubić</w:t>
            </w:r>
          </w:p>
        </w:tc>
        <w:tc>
          <w:tcPr>
            <w:tcW w:w="4204" w:type="dxa"/>
            <w:gridSpan w:val="2"/>
            <w:vMerge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988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PŠ</w:t>
            </w:r>
          </w:p>
        </w:tc>
        <w:tc>
          <w:tcPr>
            <w:tcW w:w="3117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Marcela Cukrov</w:t>
            </w:r>
          </w:p>
        </w:tc>
        <w:tc>
          <w:tcPr>
            <w:tcW w:w="4204" w:type="dxa"/>
            <w:gridSpan w:val="2"/>
            <w:vMerge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4105" w:type="dxa"/>
            <w:gridSpan w:val="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/>
              </w:rPr>
              <w:t>Predsjednik Vijeća učenika</w:t>
            </w:r>
          </w:p>
        </w:tc>
        <w:tc>
          <w:tcPr>
            <w:tcW w:w="4204" w:type="dxa"/>
            <w:gridSpan w:val="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/>
              </w:rPr>
              <w:t>Josip Marin</w:t>
            </w:r>
          </w:p>
        </w:tc>
      </w:tr>
      <w:tr w:rsidR="00507BB2">
        <w:tc>
          <w:tcPr>
            <w:tcW w:w="4105" w:type="dxa"/>
            <w:gridSpan w:val="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/>
              </w:rPr>
              <w:t>Zamjenik predsjednika Vijeća učenika</w:t>
            </w:r>
          </w:p>
        </w:tc>
        <w:tc>
          <w:tcPr>
            <w:tcW w:w="4204" w:type="dxa"/>
            <w:gridSpan w:val="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/>
              </w:rPr>
              <w:t>Nika Krnić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:rsidR="00507BB2" w:rsidRDefault="003D5054">
      <w:pPr>
        <w:pStyle w:val="Odlomakpopisa"/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/>
        </w:rPr>
        <w:t>PLAN RADA VIJEĆA RODITELJA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Vijeće roditelja: daje mišljenje o prijedlogu Školskog kurikula, godišnjeg plana i programa rada, raspravlja o izvješću ravnatelja o realizaciji Školskog kurikula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Godišnjeg plana i programa, razmatra pritužbe roditelja u svezi s odgojno-obrazovnim radom, predlaže mjere za unapređivanje odgojno-obrazovnog rada, daje mišljenje i prijedloge u vezi s ostvarivanjem izvanučioničke nastave te obavlja druge zadaće uređen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 propisima i školskim aktima.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7366"/>
        <w:gridCol w:w="1694"/>
      </w:tblGrid>
      <w:tr w:rsidR="00507BB2">
        <w:tc>
          <w:tcPr>
            <w:tcW w:w="736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 xml:space="preserve">SADRŽAJI </w:t>
            </w:r>
          </w:p>
        </w:tc>
        <w:tc>
          <w:tcPr>
            <w:tcW w:w="1694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VRIJEME REALIZACIJE</w:t>
            </w:r>
          </w:p>
        </w:tc>
      </w:tr>
      <w:tr w:rsidR="00507BB2">
        <w:trPr>
          <w:trHeight w:val="1095"/>
        </w:trPr>
        <w:tc>
          <w:tcPr>
            <w:tcW w:w="736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Rasprava o Godišnjem planu i programu rada škole i Školskom kurikulu  za školsku godinu 2026./2027.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Izvješće o  realizaciji godišnjeg plana i programa rada za 2025./2026.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Izbor roditelja za člana Školskog odbora 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694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IX.</w:t>
            </w:r>
          </w:p>
        </w:tc>
      </w:tr>
      <w:tr w:rsidR="00507BB2">
        <w:trPr>
          <w:trHeight w:val="1950"/>
        </w:trPr>
        <w:tc>
          <w:tcPr>
            <w:tcW w:w="736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Analiza uvjeta rada škole i prijedlog mjera za poboljšanje istih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Analiza uspjeha po obrazovnim razdobljima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Informiranje o izvanučioničkoj nastavi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Informiranje o izvannastavnim aktivnostima i kulturnoj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djelatnosti škole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Sudjelovanje roditelja u kulturnoj i javnoj djelatnosti škole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Prehrana učenika i sudjelovanje roditelja u troškovima prehrane učenika i ostalim planiranim odgojno-obrazovnim aktivnostima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694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X. – VI.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tbl>
      <w:tblPr>
        <w:tblStyle w:val="Reetkatablice"/>
        <w:tblW w:w="8926" w:type="dxa"/>
        <w:tblLayout w:type="fixed"/>
        <w:tblLook w:val="04A0" w:firstRow="1" w:lastRow="0" w:firstColumn="1" w:lastColumn="0" w:noHBand="0" w:noVBand="1"/>
      </w:tblPr>
      <w:tblGrid>
        <w:gridCol w:w="1130"/>
        <w:gridCol w:w="2976"/>
        <w:gridCol w:w="995"/>
        <w:gridCol w:w="3825"/>
      </w:tblGrid>
      <w:tr w:rsidR="00507BB2">
        <w:tc>
          <w:tcPr>
            <w:tcW w:w="112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Razred  </w:t>
            </w:r>
          </w:p>
        </w:tc>
        <w:tc>
          <w:tcPr>
            <w:tcW w:w="2976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Ime i prezime člana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Vijeća roditelja</w:t>
            </w:r>
          </w:p>
        </w:tc>
        <w:tc>
          <w:tcPr>
            <w:tcW w:w="99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Razred </w:t>
            </w:r>
          </w:p>
        </w:tc>
        <w:tc>
          <w:tcPr>
            <w:tcW w:w="382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 xml:space="preserve">Ime i prezime člana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  <w:t>Vijeća roditelja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1.a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Sara Ilić</w:t>
            </w:r>
          </w:p>
        </w:tc>
        <w:tc>
          <w:tcPr>
            <w:tcW w:w="99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5.a</w:t>
            </w:r>
          </w:p>
        </w:tc>
        <w:tc>
          <w:tcPr>
            <w:tcW w:w="382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Josipa Martinović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1.b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Branka Petrović Burić</w:t>
            </w:r>
          </w:p>
        </w:tc>
        <w:tc>
          <w:tcPr>
            <w:tcW w:w="99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5.b</w:t>
            </w:r>
          </w:p>
        </w:tc>
        <w:tc>
          <w:tcPr>
            <w:tcW w:w="382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Sanja Mikolčević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1.c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Domagoj Jurković</w:t>
            </w:r>
          </w:p>
        </w:tc>
        <w:tc>
          <w:tcPr>
            <w:tcW w:w="99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6.a</w:t>
            </w:r>
          </w:p>
        </w:tc>
        <w:tc>
          <w:tcPr>
            <w:tcW w:w="382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Ivana Šupe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2.a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Jelena Aužina</w:t>
            </w:r>
          </w:p>
        </w:tc>
        <w:tc>
          <w:tcPr>
            <w:tcW w:w="99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6.b</w:t>
            </w:r>
          </w:p>
        </w:tc>
        <w:tc>
          <w:tcPr>
            <w:tcW w:w="382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Čedna Pažanin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2.b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Predrag Mirković</w:t>
            </w:r>
          </w:p>
        </w:tc>
        <w:tc>
          <w:tcPr>
            <w:tcW w:w="99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7.a</w:t>
            </w:r>
          </w:p>
        </w:tc>
        <w:tc>
          <w:tcPr>
            <w:tcW w:w="382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Krešimir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Krnić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3.a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Josip Knežević</w:t>
            </w:r>
          </w:p>
        </w:tc>
        <w:tc>
          <w:tcPr>
            <w:tcW w:w="99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7.b</w:t>
            </w:r>
          </w:p>
        </w:tc>
        <w:tc>
          <w:tcPr>
            <w:tcW w:w="382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Anita Milovac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3.b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Petra Bulat</w:t>
            </w:r>
          </w:p>
        </w:tc>
        <w:tc>
          <w:tcPr>
            <w:tcW w:w="99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8.a</w:t>
            </w:r>
          </w:p>
        </w:tc>
        <w:tc>
          <w:tcPr>
            <w:tcW w:w="382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Sara Jukić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3.c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Marijana Burić</w:t>
            </w:r>
          </w:p>
        </w:tc>
        <w:tc>
          <w:tcPr>
            <w:tcW w:w="99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8.b</w:t>
            </w:r>
          </w:p>
        </w:tc>
        <w:tc>
          <w:tcPr>
            <w:tcW w:w="382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Željka Sommer Slamić</w:t>
            </w: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4.a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Stipo Mandić</w:t>
            </w:r>
          </w:p>
        </w:tc>
        <w:tc>
          <w:tcPr>
            <w:tcW w:w="995" w:type="dxa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825" w:type="dxa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4.b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Katarina Martinović</w:t>
            </w:r>
          </w:p>
        </w:tc>
        <w:tc>
          <w:tcPr>
            <w:tcW w:w="4820" w:type="dxa"/>
            <w:gridSpan w:val="2"/>
            <w:vMerge w:val="restart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1129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PŠ P.</w:t>
            </w:r>
          </w:p>
        </w:tc>
        <w:tc>
          <w:tcPr>
            <w:tcW w:w="29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Sanja Grbelja</w:t>
            </w:r>
          </w:p>
        </w:tc>
        <w:tc>
          <w:tcPr>
            <w:tcW w:w="4820" w:type="dxa"/>
            <w:gridSpan w:val="2"/>
            <w:vMerge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4105" w:type="dxa"/>
            <w:gridSpan w:val="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pl-PL"/>
              </w:rPr>
              <w:t>Predsjednik Vijeća roditelja</w:t>
            </w:r>
          </w:p>
        </w:tc>
        <w:tc>
          <w:tcPr>
            <w:tcW w:w="4820" w:type="dxa"/>
            <w:gridSpan w:val="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4105" w:type="dxa"/>
            <w:gridSpan w:val="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pl-PL"/>
              </w:rPr>
              <w:t xml:space="preserve">Zamjenik predsjednika Vijeća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pl-PL"/>
              </w:rPr>
              <w:t>roditelja</w:t>
            </w:r>
          </w:p>
        </w:tc>
        <w:tc>
          <w:tcPr>
            <w:tcW w:w="4820" w:type="dxa"/>
            <w:gridSpan w:val="2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</w:pPr>
    </w:p>
    <w:p w:rsidR="00507BB2" w:rsidRDefault="00507BB2">
      <w:pPr>
        <w:pStyle w:val="Odlomakpopisa"/>
        <w:spacing w:after="0" w:line="240" w:lineRule="auto"/>
        <w:ind w:left="1004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/>
        </w:rPr>
      </w:pPr>
    </w:p>
    <w:p w:rsidR="00507BB2" w:rsidRDefault="003D5054">
      <w:pPr>
        <w:pStyle w:val="Odlomakpopisa"/>
        <w:numPr>
          <w:ilvl w:val="2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PLAN RADA ŠKOLSKOG ODBORA</w:t>
      </w:r>
    </w:p>
    <w:p w:rsidR="00507BB2" w:rsidRDefault="00507BB2">
      <w:pPr>
        <w:spacing w:after="0" w:line="240" w:lineRule="auto"/>
        <w:ind w:left="28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val="pl-PL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Poslovi i zadatci Školskog odbora: usvaja Godišnji plan i program rada škole i nadzire njegovo izvršenje, usvaja Školski kurikul, usvaja izvješće o realizaciji Godišnjeg  plana i programa rada škole i školskog </w:t>
      </w:r>
      <w:r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kurikula za proteklu školsku godinu, donosi odluku o potrebi za radnicima, daje suglasnosti na prijedlog kadrovskih rješenja od strane ravnatelja škole za zasnivanje radnog odnosa, raspisuje natječaj za ravnatelja te donosi odluku o zasnivanju i prestanku </w:t>
      </w:r>
      <w:r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radnog odnosa ravnatelja škole, donosi  financijski plan i godišnji obračun, osniva povjerenstva za praćenje i ostvarivanje  rezultata  odgojno-obrazovnog rada, odlučuje o zahtjevima radnika za zaštitu prava iz radnog odnosa, obavlja druge poslove utvrđene</w:t>
      </w:r>
      <w:r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  zakonom, statutom i drugim aktima škole te vodi politiku škole zajedno s ravnateljem škole.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pl-PL"/>
        </w:rPr>
      </w:pPr>
    </w:p>
    <w:tbl>
      <w:tblPr>
        <w:tblStyle w:val="Reetkatablice"/>
        <w:tblW w:w="8472" w:type="dxa"/>
        <w:tblLayout w:type="fixed"/>
        <w:tblLook w:val="04A0" w:firstRow="1" w:lastRow="0" w:firstColumn="1" w:lastColumn="0" w:noHBand="0" w:noVBand="1"/>
      </w:tblPr>
      <w:tblGrid>
        <w:gridCol w:w="675"/>
        <w:gridCol w:w="4392"/>
        <w:gridCol w:w="3405"/>
      </w:tblGrid>
      <w:tr w:rsidR="00507BB2">
        <w:tc>
          <w:tcPr>
            <w:tcW w:w="67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RB</w:t>
            </w:r>
          </w:p>
        </w:tc>
        <w:tc>
          <w:tcPr>
            <w:tcW w:w="439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Ime i prezime člana</w:t>
            </w:r>
          </w:p>
        </w:tc>
        <w:tc>
          <w:tcPr>
            <w:tcW w:w="340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Predsjednik, zamjenik</w:t>
            </w:r>
          </w:p>
        </w:tc>
      </w:tr>
      <w:tr w:rsidR="00507BB2">
        <w:tc>
          <w:tcPr>
            <w:tcW w:w="6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1.</w:t>
            </w:r>
          </w:p>
        </w:tc>
        <w:tc>
          <w:tcPr>
            <w:tcW w:w="43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Ana Vranjković</w:t>
            </w:r>
          </w:p>
        </w:tc>
        <w:tc>
          <w:tcPr>
            <w:tcW w:w="3405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Predsjednica: Antonia Maleš Vukorepa</w:t>
            </w:r>
          </w:p>
        </w:tc>
      </w:tr>
      <w:tr w:rsidR="00507BB2">
        <w:tc>
          <w:tcPr>
            <w:tcW w:w="6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2.</w:t>
            </w:r>
          </w:p>
        </w:tc>
        <w:tc>
          <w:tcPr>
            <w:tcW w:w="4392" w:type="dxa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  <w:tc>
          <w:tcPr>
            <w:tcW w:w="340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6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3.</w:t>
            </w:r>
          </w:p>
        </w:tc>
        <w:tc>
          <w:tcPr>
            <w:tcW w:w="43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Ivan Živkovć</w:t>
            </w:r>
          </w:p>
        </w:tc>
        <w:tc>
          <w:tcPr>
            <w:tcW w:w="340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6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4.</w:t>
            </w:r>
          </w:p>
        </w:tc>
        <w:tc>
          <w:tcPr>
            <w:tcW w:w="43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Frane Lokas</w:t>
            </w:r>
          </w:p>
        </w:tc>
        <w:tc>
          <w:tcPr>
            <w:tcW w:w="340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6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5.</w:t>
            </w:r>
          </w:p>
        </w:tc>
        <w:tc>
          <w:tcPr>
            <w:tcW w:w="43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Ana Šimac</w:t>
            </w:r>
          </w:p>
        </w:tc>
        <w:tc>
          <w:tcPr>
            <w:tcW w:w="3405" w:type="dxa"/>
            <w:vMerge w:val="restart"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 xml:space="preserve">Zamjenica: Ana Vranjković </w:t>
            </w:r>
          </w:p>
        </w:tc>
      </w:tr>
      <w:tr w:rsidR="00507BB2">
        <w:tc>
          <w:tcPr>
            <w:tcW w:w="6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6.</w:t>
            </w:r>
          </w:p>
        </w:tc>
        <w:tc>
          <w:tcPr>
            <w:tcW w:w="43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Slavica Radovčić</w:t>
            </w:r>
          </w:p>
        </w:tc>
        <w:tc>
          <w:tcPr>
            <w:tcW w:w="340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  <w:tr w:rsidR="00507BB2">
        <w:tc>
          <w:tcPr>
            <w:tcW w:w="675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7.</w:t>
            </w:r>
          </w:p>
        </w:tc>
        <w:tc>
          <w:tcPr>
            <w:tcW w:w="4392" w:type="dxa"/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sz w:val="24"/>
                <w:szCs w:val="24"/>
                <w:lang w:val="pl-PL"/>
              </w:rPr>
              <w:t>Antonia Maleš Vukorepa</w:t>
            </w:r>
          </w:p>
        </w:tc>
        <w:tc>
          <w:tcPr>
            <w:tcW w:w="3405" w:type="dxa"/>
            <w:vMerge/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</w:tc>
      </w:tr>
    </w:tbl>
    <w:p w:rsidR="00507BB2" w:rsidRDefault="00507BB2">
      <w:pPr>
        <w:pStyle w:val="Odlomakpopisa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pStyle w:val="Odlomakpopisa"/>
        <w:ind w:left="1069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STRUČNOG USAVRŠAVANJA</w:t>
      </w:r>
    </w:p>
    <w:p w:rsidR="00507BB2" w:rsidRDefault="003D5054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Učitelji, stručni suradnici i ravnatelj školske ustanove imaju pravo i obvezu trajno se stručno osposobljavati i usavršavati kroz programe </w:t>
      </w:r>
      <w:r>
        <w:rPr>
          <w:rFonts w:ascii="Times New Roman" w:hAnsi="Times New Roman"/>
          <w:sz w:val="24"/>
          <w:szCs w:val="24"/>
        </w:rPr>
        <w:t>koje je odobrilo Ministarstvo, s ciljem unapređivanja  odgojno-obrazovnog rada.</w:t>
      </w: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Učitelji su se dužni pojedinačno i organizirano usavršavati u matičnoj znanosti u području pedagogije, didaktike, obrazovne psihologije, metodike, informacijsko - komunikacijsk</w:t>
      </w:r>
      <w:r>
        <w:rPr>
          <w:rFonts w:ascii="Times New Roman" w:hAnsi="Times New Roman"/>
          <w:sz w:val="24"/>
          <w:szCs w:val="24"/>
        </w:rPr>
        <w:t>ih tehnologija, savjetodavnog rada, upravljanja, obrazovnih politika i drugih područja relevantnih za učinkovito i visokokvalitetno obavljanje odgojno-obrazovne djelatnosti u školi.</w:t>
      </w: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Aktivnost je namijenjena svim učiteljima škole, stručnim suradnicima i rav</w:t>
      </w:r>
      <w:r>
        <w:rPr>
          <w:rFonts w:ascii="Times New Roman" w:hAnsi="Times New Roman"/>
          <w:sz w:val="24"/>
          <w:szCs w:val="24"/>
        </w:rPr>
        <w:t>nateljici.</w:t>
      </w:r>
    </w:p>
    <w:p w:rsidR="00507BB2" w:rsidRDefault="003D5054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Nositelj aktivnosti su: Ministarstvo znanosti, voditelji stručnih vijeća, predavači na stručnim tijelima škole, ostali vanjski suradnici. Stručno usavršavanja provodit će se u obliku predavanja na sjednicama stručnih tijela škole, prema programi</w:t>
      </w:r>
      <w:r>
        <w:rPr>
          <w:rFonts w:ascii="Times New Roman" w:hAnsi="Times New Roman"/>
          <w:sz w:val="24"/>
          <w:szCs w:val="24"/>
        </w:rPr>
        <w:t>ma koje je izradilo Ministarstvo i Agencija za odgoj i obrazovanje, prema programima koje su izradili stručni aktivi.  Provodit će se kontinuirano tijekom cijele školske godine. Troškovi sudjelovanja na seminarima, savjetovanjima i stručnim vijećima namiri</w:t>
      </w:r>
      <w:r>
        <w:rPr>
          <w:rFonts w:ascii="Times New Roman" w:hAnsi="Times New Roman"/>
          <w:sz w:val="24"/>
          <w:szCs w:val="24"/>
        </w:rPr>
        <w:t>t će se iz materijalnih sredstava škole u skladu s financijskim mogućnostima. U ovoj školskoj godini Učiteljsko vijeće obradit će temu vezanu uz tekuću problematiku te će biti upoznato s rezultatima istraživanja i projekata koja budu provedena u ovoj škols</w:t>
      </w:r>
      <w:r>
        <w:rPr>
          <w:rFonts w:ascii="Times New Roman" w:hAnsi="Times New Roman"/>
          <w:sz w:val="24"/>
          <w:szCs w:val="24"/>
        </w:rPr>
        <w:t>koj godini. Učitelji su uključeni u stručna vijeća na razini županije, koja imaju svoje planove i programe stručnog usavršavanja i svoje voditelje, pa će realizacija ovog oblika stručnog usavršavanja ovisiti o njihovim planovima. Stručna vijeća formirana n</w:t>
      </w:r>
      <w:r>
        <w:rPr>
          <w:rFonts w:ascii="Times New Roman" w:hAnsi="Times New Roman"/>
          <w:sz w:val="24"/>
          <w:szCs w:val="24"/>
        </w:rPr>
        <w:t>a razini škole stručno usavršavanje provodit će sukladno svojim godišnjim planovima i programima. Individualno stručno usavršavanje podrazumijeva  i obvezu kontinuiranog praćenja stručne literature, pedagoške i psihološke periodike i časopisa tijekom cijel</w:t>
      </w:r>
      <w:r>
        <w:rPr>
          <w:rFonts w:ascii="Times New Roman" w:hAnsi="Times New Roman"/>
          <w:sz w:val="24"/>
          <w:szCs w:val="24"/>
        </w:rPr>
        <w:t xml:space="preserve">e godine. </w:t>
      </w:r>
    </w:p>
    <w:p w:rsidR="00507BB2" w:rsidRDefault="00507BB2">
      <w:pPr>
        <w:pStyle w:val="Bezproreda"/>
        <w:rPr>
          <w:rFonts w:ascii="Times New Roman" w:hAnsi="Times New Roman"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7BB2" w:rsidRDefault="003D5054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PLANOVI RADA RAVNATELJA I STRUČNIH SURADNIKA</w:t>
      </w: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PLAN I PROGRAM RADA RAVNATELJA</w:t>
      </w: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2950"/>
        <w:gridCol w:w="442"/>
        <w:gridCol w:w="441"/>
        <w:gridCol w:w="440"/>
        <w:gridCol w:w="441"/>
        <w:gridCol w:w="440"/>
        <w:gridCol w:w="439"/>
        <w:gridCol w:w="441"/>
        <w:gridCol w:w="440"/>
        <w:gridCol w:w="439"/>
        <w:gridCol w:w="442"/>
        <w:gridCol w:w="439"/>
        <w:gridCol w:w="513"/>
        <w:gridCol w:w="753"/>
      </w:tblGrid>
      <w:tr w:rsidR="00507BB2">
        <w:trPr>
          <w:trHeight w:val="300"/>
        </w:trPr>
        <w:tc>
          <w:tcPr>
            <w:tcW w:w="9059" w:type="dxa"/>
            <w:gridSpan w:val="14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C2D69B"/>
              </w:rPr>
              <w:t>PLANIRANJE I PROGRAMIRANJE RADA</w:t>
            </w:r>
          </w:p>
        </w:tc>
      </w:tr>
      <w:tr w:rsidR="00507BB2">
        <w:trPr>
          <w:trHeight w:val="33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Vrste poslova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</w:tr>
      <w:tr w:rsidR="00507BB2">
        <w:trPr>
          <w:trHeight w:val="69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Analiza i planiranje kadrovskih potreba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7BB2">
        <w:trPr>
          <w:trHeight w:val="66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plana i programa rada ravnatelja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7BB2">
        <w:trPr>
          <w:trHeight w:val="73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Godišnjeg plana i programa rada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Izrada strukture radnog vremena i zaduženja učitelja i stručnih suradnika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odluka o tjednim i godišnjim zaduženjima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Izrada izvješća ravnatelja o   ostvarivanje GPP-a i ŠK-a, izvješće o stanju sigurnosti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Praćenje i sudjelovanje u izradbi školskog kurikuluma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izradi Razvojnog plana i programa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7BB2">
        <w:trPr>
          <w:trHeight w:val="9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Planiranje i programiranje rada kolegijalnih tijela, Planiranje, pripremanje i vođenje sjednica kolegijalnih i stručnih tijela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Planiranje i organiziranje školskih projekata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Planiranje i organiziranje stručnog usavršavanja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Planiranje nabave nastavnih sredstava i pomagala, opreme i namještaja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Planiranje i organiziranje uređenja okoliša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organizacijski poslovi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</w:tr>
      <w:tr w:rsidR="00507BB2">
        <w:trPr>
          <w:trHeight w:val="330"/>
        </w:trPr>
        <w:tc>
          <w:tcPr>
            <w:tcW w:w="9059" w:type="dxa"/>
            <w:gridSpan w:val="14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BB2">
        <w:trPr>
          <w:trHeight w:val="300"/>
        </w:trPr>
        <w:tc>
          <w:tcPr>
            <w:tcW w:w="9059" w:type="dxa"/>
            <w:gridSpan w:val="14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ORGANIZACIJA I KOORDINACIJA RADA</w:t>
            </w:r>
          </w:p>
        </w:tc>
      </w:tr>
      <w:tr w:rsidR="00507BB2">
        <w:trPr>
          <w:trHeight w:val="30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Vrste poslova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</w:tr>
      <w:tr w:rsidR="00507BB2">
        <w:trPr>
          <w:trHeight w:val="12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prijedloga organizacije rada Škole (broj RO, broj smjena, izborna nastava, dopunska nastava, dodatni rad izvannastavne aktivnosti, razredništvo).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Izrada Godišnjeg kalendara rada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Poslovi vezani uz e-maticu i e-dnevnik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samovrednovanja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vanjskog vrednovanja škole prema planu NCVVO-a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prijevoza učenika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prehrane učenika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zdravstvene i socijalne zaštite učenika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kulturne i javne djelatnosti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školskih priredbi i obilježavanja važnih datuma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Organizacija i koordinacija izvanučioničke nastave, izleta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ekskurzija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rada kolegijalnih tijela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i koordinacija upisa učenika u 1. razred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Organizacija i koordinacija poslova vezanih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upis učenika osmih razreda u srednje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zamjena i dežurstva učitelja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dopunskog rada, popravnih, predmetnih i razrednih ispita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7BB2">
        <w:trPr>
          <w:trHeight w:val="9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Organizacija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poslova  vezanih za nabavu i podjelu udžbenika, drugih obrazovnih materijala i pomoćnih nastavnih sredstava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Poslovi vezani uz natjecanja učenika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Organizacija popravaka, uređenja, adaptacija prostora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Ostali nepredviđeni organizacijski poslovi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507BB2">
        <w:trPr>
          <w:trHeight w:val="330"/>
        </w:trPr>
        <w:tc>
          <w:tcPr>
            <w:tcW w:w="9059" w:type="dxa"/>
            <w:gridSpan w:val="14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507BB2" w:rsidRDefault="00507BB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7BB2" w:rsidRDefault="00507BB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BB2">
        <w:trPr>
          <w:trHeight w:val="330"/>
        </w:trPr>
        <w:tc>
          <w:tcPr>
            <w:tcW w:w="9059" w:type="dxa"/>
            <w:gridSpan w:val="14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PRAĆENJE REALIZACIJE PLANIRANOG RADA ŠKOLE</w:t>
            </w:r>
          </w:p>
        </w:tc>
      </w:tr>
      <w:tr w:rsidR="00507BB2">
        <w:trPr>
          <w:trHeight w:val="33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Vrste poslova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Praćenje realizacije Godišnjeg plana i programa rada škole i Školskog kurikuluma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Administrativni, pedagoški i instruktivni rad s učiteljima, stručnim suradnicima i pripravnicima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Praćenje rada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školskih povjerenstava i timova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Praćenje i koordinacija rada administrativne službe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Praćenje i koordinacija rada tehničke službe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Praćenje i analiza suradnje s institucijama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izvan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Uvid u pedagošku dokumentaciju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Analiza i vrednovanje pedagoške dokumentacije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Analiza i vrednovanje odgojno-obrazovnih rezultata na kraju odgojno obrazovnih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razdoblja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Izrada izvještaja o radu i rezultatima škole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507BB2">
        <w:trPr>
          <w:trHeight w:val="315"/>
        </w:trPr>
        <w:tc>
          <w:tcPr>
            <w:tcW w:w="9059" w:type="dxa"/>
            <w:gridSpan w:val="14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7BB2">
        <w:trPr>
          <w:trHeight w:val="300"/>
        </w:trPr>
        <w:tc>
          <w:tcPr>
            <w:tcW w:w="9059" w:type="dxa"/>
            <w:gridSpan w:val="14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RAD S UČENICIMA, UČITELJIMA, STRUČNIM SURADNICIMA I RODITELJIMA</w:t>
            </w:r>
          </w:p>
        </w:tc>
      </w:tr>
      <w:tr w:rsidR="00507BB2">
        <w:trPr>
          <w:trHeight w:val="30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Vrste poslova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Dnevna, tjedna i mjesečna planiranja s učiteljima i suradnicima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Praćenje rada učeničkih društava, grupa i pomoć pri radu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Briga o sigurnosti, pravima i obvezama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učenika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Briga o sigurnosti, pravima i obvezama svih zaposlenika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Savjetodavni rad s roditeljima /individualno i skupno/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Planiranje, pripremanje i vođenje sjednica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kolegijalnih i stručnih tijela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Uvođenje pripravnika u odgojno-obrazovni rad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Uvođenje novih radnika u rad i praćenje probnog rada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Poslovi oko napredovanja učitelja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stručnih suradnika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Uvid u nastavu i analiza nastavnih sati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507BB2">
        <w:trPr>
          <w:trHeight w:val="330"/>
        </w:trPr>
        <w:tc>
          <w:tcPr>
            <w:tcW w:w="9059" w:type="dxa"/>
            <w:gridSpan w:val="14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507BB2" w:rsidRDefault="00507BB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7BB2">
        <w:trPr>
          <w:trHeight w:val="330"/>
        </w:trPr>
        <w:tc>
          <w:tcPr>
            <w:tcW w:w="9059" w:type="dxa"/>
            <w:gridSpan w:val="14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STRUČNO USAVRŠAVANJE</w:t>
            </w:r>
          </w:p>
        </w:tc>
      </w:tr>
      <w:tr w:rsidR="00507BB2">
        <w:trPr>
          <w:trHeight w:val="33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Vrste poslova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Stručno usavršavanje u organizaciji MZOM-a, AZOO-a i HUROŠ-a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Stručno usavršavanje radnika škole- predavanje i radionice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Praćenje stručne i znanstvene literature, praćenje pravnih propisa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Stručno usavršavanje u organizaciji ostalih ustanova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507BB2">
        <w:trPr>
          <w:trHeight w:val="330"/>
        </w:trPr>
        <w:tc>
          <w:tcPr>
            <w:tcW w:w="9059" w:type="dxa"/>
            <w:gridSpan w:val="14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07BB2">
        <w:trPr>
          <w:trHeight w:val="330"/>
        </w:trPr>
        <w:tc>
          <w:tcPr>
            <w:tcW w:w="9059" w:type="dxa"/>
            <w:gridSpan w:val="14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ADMINISTRATIVNO – TEHNIČKI POSLOVI</w:t>
            </w:r>
          </w:p>
        </w:tc>
      </w:tr>
      <w:tr w:rsidR="00507BB2">
        <w:trPr>
          <w:trHeight w:val="33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Vrste poslova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suradnja s tajnikom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Praćenje zakonitosti rada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Usklađivanje i provedba općih i pojedinačnih akata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Provedba zakonskih i podzakonskih akata te odluka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naputaka MZOM-a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Provođenje raznih natječaja za potrebe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Zapošljavanje radnika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i suradnja s računovođom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Sudjelovanje u izradi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financijskog plana, prijedloga rebalansa, završnog računa i izvršenja proračuna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Kontrola i nadzor računovodstvenog poslovanja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Poslovi provjeravanja i potpisivanja svjedodžbi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507BB2">
        <w:trPr>
          <w:trHeight w:val="330"/>
        </w:trPr>
        <w:tc>
          <w:tcPr>
            <w:tcW w:w="9059" w:type="dxa"/>
            <w:gridSpan w:val="14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507BB2">
        <w:trPr>
          <w:trHeight w:val="315"/>
        </w:trPr>
        <w:tc>
          <w:tcPr>
            <w:tcW w:w="9059" w:type="dxa"/>
            <w:gridSpan w:val="14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JAVNA DJELATNOST RAVNATELJA ŠKOLE </w:t>
            </w:r>
          </w:p>
        </w:tc>
      </w:tr>
      <w:tr w:rsidR="00507BB2">
        <w:trPr>
          <w:trHeight w:val="330"/>
        </w:trPr>
        <w:tc>
          <w:tcPr>
            <w:tcW w:w="9059" w:type="dxa"/>
            <w:gridSpan w:val="14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SURADNJA S UDRUGAMA, USTANOVAMA I INSTITUCIJAMA</w:t>
            </w:r>
          </w:p>
        </w:tc>
      </w:tr>
      <w:tr w:rsidR="00507BB2">
        <w:trPr>
          <w:trHeight w:val="33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Vrste poslova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Predstavljanje škole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MZOM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Suradnja s osnivačem škole - SDŽ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AZOO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NCVVO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7BB2">
        <w:trPr>
          <w:trHeight w:val="3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Zavodom za zapošljavanje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Suradnja s Zavodom za javno zdravstvo i školskom liječnicom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PU, HZSR, kulturnim i sportskim udrugama, Župnim uredom i ostalim školama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Voditeljstvo Županijskog stručnog vijeća ravnatelja OŠ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 SDŽ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07BB2">
        <w:trPr>
          <w:trHeight w:val="61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Sudjelovanje u kulturnim i javnim događanjima na lokalnoj i regionalnoj razini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07BB2">
        <w:trPr>
          <w:trHeight w:val="33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507BB2">
        <w:trPr>
          <w:trHeight w:hRule="exact" w:val="300"/>
        </w:trPr>
        <w:tc>
          <w:tcPr>
            <w:tcW w:w="2949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507BB2" w:rsidRDefault="00507B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BB2">
        <w:trPr>
          <w:trHeight w:val="330"/>
        </w:trPr>
        <w:tc>
          <w:tcPr>
            <w:tcW w:w="294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VRSTE POSLOVA</w:t>
            </w:r>
          </w:p>
        </w:tc>
        <w:tc>
          <w:tcPr>
            <w:tcW w:w="44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44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44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44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44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3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441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44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43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442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439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51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75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</w:tr>
      <w:tr w:rsidR="00507BB2">
        <w:trPr>
          <w:trHeight w:val="42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Planiranje i programiranje rada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</w:tr>
      <w:tr w:rsidR="00507BB2">
        <w:trPr>
          <w:trHeight w:val="30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Organizacija i koordinacija rada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</w:tr>
      <w:tr w:rsidR="00507BB2">
        <w:trPr>
          <w:trHeight w:val="52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Praćenje realizacije planiranog rada škole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507BB2">
        <w:trPr>
          <w:trHeight w:val="525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 s učenicima, učiteljima, stručnim suradnicima i roditeljima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</w:tr>
      <w:tr w:rsidR="00507BB2">
        <w:trPr>
          <w:trHeight w:val="30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Stručno usavršavanje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507BB2">
        <w:trPr>
          <w:trHeight w:val="30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Administrativno-tehnički poslovi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507BB2">
        <w:trPr>
          <w:trHeight w:val="78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Javna djelatnost ravnatelja škole, suradnja s udrugama, ustanovama i institucijama 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507BB2">
        <w:trPr>
          <w:trHeight w:val="300"/>
        </w:trPr>
        <w:tc>
          <w:tcPr>
            <w:tcW w:w="294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Ʃ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41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40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42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439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1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53" w:type="dxa"/>
          </w:tcPr>
          <w:p w:rsidR="00507BB2" w:rsidRDefault="003D505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1784</w:t>
            </w:r>
          </w:p>
        </w:tc>
      </w:tr>
    </w:tbl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07BB2" w:rsidRDefault="00507BB2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07BB2" w:rsidRDefault="003D5054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PLAN RADA  STRUČNOG SURADNIKA – PEDAGOGA</w:t>
      </w:r>
    </w:p>
    <w:p w:rsidR="00507BB2" w:rsidRDefault="00507BB2">
      <w:pPr>
        <w:spacing w:after="0" w:line="240" w:lineRule="auto"/>
        <w:ind w:left="142"/>
        <w:rPr>
          <w:rFonts w:ascii="Arial" w:eastAsia="Times New Roman" w:hAnsi="Arial" w:cs="Arial"/>
          <w:b/>
          <w:bCs/>
          <w:sz w:val="26"/>
          <w:szCs w:val="26"/>
        </w:rPr>
      </w:pPr>
    </w:p>
    <w:p w:rsidR="00507BB2" w:rsidRDefault="00507BB2">
      <w:pPr>
        <w:spacing w:after="0" w:line="240" w:lineRule="auto"/>
        <w:ind w:left="142"/>
        <w:rPr>
          <w:rFonts w:ascii="Arial" w:eastAsia="Times New Roman" w:hAnsi="Arial" w:cs="Arial"/>
          <w:b/>
          <w:bCs/>
          <w:sz w:val="26"/>
          <w:szCs w:val="26"/>
        </w:rPr>
      </w:pPr>
    </w:p>
    <w:p w:rsidR="00507BB2" w:rsidRDefault="003D50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PODRUČJA RADA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507BB2" w:rsidRDefault="003D5054">
      <w:pPr>
        <w:pStyle w:val="Odlomakpopis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pripremanje školskih odgojno-obrazovnih programa i njihove realizacije, </w:t>
      </w:r>
    </w:p>
    <w:p w:rsidR="00507BB2" w:rsidRDefault="003D5054">
      <w:pPr>
        <w:pStyle w:val="Odlomakpopis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neposredno sudjelovanje u odgojno-obrazovnom procesu, </w:t>
      </w:r>
    </w:p>
    <w:p w:rsidR="00507BB2" w:rsidRDefault="003D5054">
      <w:pPr>
        <w:pStyle w:val="Odlomakpopis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vrednovanje odgojno-obrazovnih rezultata,</w:t>
      </w:r>
    </w:p>
    <w:p w:rsidR="00507BB2" w:rsidRDefault="003D5054">
      <w:pPr>
        <w:pStyle w:val="Odlomakpopis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provođenje studijskih analiza, istraživanja i projekata, stalni stručni razvoj nosite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lja odgojno-obrazovne djelatnosti u školi, </w:t>
      </w:r>
    </w:p>
    <w:p w:rsidR="00507BB2" w:rsidRDefault="003D5054">
      <w:pPr>
        <w:pStyle w:val="Odlomakpopis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bibliotečno - informacijska i dokumentacijska djelatnost </w:t>
      </w:r>
    </w:p>
    <w:p w:rsidR="00507BB2" w:rsidRDefault="003D50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ZADAĆE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poticanje usvajanja  vrijednosti, stavova i navika koje omogućavaju cjelovit razvoj osobnosti učenika,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praćenje razvoja i odgojno-obrazovnih pos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tignuća učenika,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sudjelovanje u provođenju zdravstvene i socijalne skrbi učenika,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sudjelovanje u profesionalnom informiranju i usmjeravanju učenika u skladu s njihovim potrebama, interesima i sposobnostima,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pružanje savjetodavne pomoći učenicima, rodite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ljima, učiteljima, stručnim tijelima i drugim sudionicima odgojno-obrazovne djelatnosti,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sudjelovanje u uvođenju pripravnika u samostalni odgojno-obrazovni rad,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sudjelovanje u stručnom usavršavanju odgojno-obrazovnih djelatnika,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istraživanje potreba za 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valitetnom organizacijom odgojno-obrazovnog rada,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istraživanje i analiziranje pojedinih pedagoških i psiholoških pojavnosti u odgojno-obrazovnom procesu,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praćenje novih spoznaja iz područja pedagogije, psihologije, defektologije i njihove primjene u nastavnom i školskom radu,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uspostavljanje i razvijanje sustava informatičke i dokumentacijske djelatnosti radi evidencije i unapređivanja osobnog rada te rada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škole, </w:t>
      </w:r>
    </w:p>
    <w:p w:rsidR="00507BB2" w:rsidRDefault="003D5054">
      <w:pPr>
        <w:pStyle w:val="Odlomakpopisa"/>
        <w:numPr>
          <w:ilvl w:val="0"/>
          <w:numId w:val="6"/>
        </w:numPr>
        <w:rPr>
          <w:rFonts w:ascii="Arial" w:eastAsia="Times New Roman" w:hAnsi="Arial" w:cs="Arial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provođenje vrednovanja i samovrednovanja rada sudionika odgojno-obrazovne djelatnosti u školi</w:t>
      </w:r>
    </w:p>
    <w:p w:rsidR="00507BB2" w:rsidRDefault="00507BB2">
      <w:pPr>
        <w:spacing w:after="0" w:line="240" w:lineRule="auto"/>
        <w:ind w:left="142"/>
        <w:rPr>
          <w:rFonts w:ascii="Arial" w:eastAsia="Times New Roman" w:hAnsi="Arial" w:cs="Arial"/>
          <w:b/>
          <w:bCs/>
          <w:sz w:val="26"/>
          <w:szCs w:val="26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POSLOVI PRIPREME ZA OSTVARENJE ŠKOLSKOG PROGRAMA 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1.1. Utvrđivanje odgojno-obrazovnih potreba učenika, škole i okruženja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1.1.1.1. Suradnja u organiza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ciji i planiranju rada škole u školskoj godini 2026./2027.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1.1.1.2 Sudjelovanje u organizaciji i provođenju upisa učenika u 1. razred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1.1.1.3. Formiranje razrednih odjela učenika 1. razreda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1.1.1.4. Formiranje razrednih odjela učenika 5. razreda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1.1.1.5. Prijem novih učenika i raspoređivanje u razredne odjele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1.1.2. Analiza odgojno-obrazovne situacije; priprema plana odgojno-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obrazovnog djelovanja, poslovi pripreme za ostvarivanje godišnjeg plana i programa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1.2. Organizacijski poslovi,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planiranje i programiranje rada škole i nastave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 Planiranje i programiranje osobnog rada - izrada Godišnjeg plana i programa rada pedagoga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1.2.2. Sudjelovanje u osmišljavanju i kreiranju kratkoročnog i dugoročnog razvoja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1.2.3. Sudjelovanj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u izradi Godišnjeg plana i programa rada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1.2.4. Sudjelovanje u planiranju i izradi Školskog kurikula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1.2.5. Sudjelovanje u planiranju izvannastavnih aktivnosti i rada stručnih tijela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1.2.6. Sudjelovanje u planiranju i programiranju nast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1.2.7. Planiranje i sudjelovanje u radu profesionalne orijentacije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1.2.8. Planiranje i vođenje evidencije rada školskog pedagoga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1.2.9. Planiranje suradnje s roditeljima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1.2.10. Priprema individualnih programa za uvođenje pripravnika u samostalan rad (prema potrebi)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1.2.11. Sudjelovanje u planiranju i programiranju javne afirmacije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1.2.12. Planiranje i sudjelovanje u izradi Školskog preventivnog programa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1.2.13. Planiranje rada s učenicima s teškoćama, dokumentacije za izradu IK-a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1.2.14. Planiranje estetskog, ekološkog i zdravstvenog djelovanja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1.1.15. Sudjelovanje i rad u Timu za kvalitetu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1.3 Ostvarivanje uvjeta za realizaciju plana i programa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1.3.1. Praćenje cjelokupnog rada škole i vrednovanje kvalitete rada i did. –metoda.uvjeta rada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1.3.2. Sudjelovanje u osiguravanju nastavne opreme, nastavnih sredstava i pomagala. Praćenje 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vih spoznaja iz područja odgojnih znanosti i njihova primjena u nastavnom i školskom radu.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1.3.3. Sudjelovanje u estetsko - ekološkom uređivanju prostora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1.3.4. Podrška učiteljima i pomoć za primjenu audio - vizualnih sredstava i informatičke opr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eme u nastavi </w:t>
            </w:r>
          </w:p>
        </w:tc>
      </w:tr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RAD S UČENICIMA, RODITELJIMA I UČITELJIMA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2.1. Rad s učenicima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2.1.1. Individualno/savjetodavni rad s učenicima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2.1.2.Praćenje uspjeha i napredovanja učenika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 Praćenje izostanaka učenika, suradnja s razrednicima i roditeljima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2.1.4. Rješavanje tekućih problema (manje konfliktne situacije i sukobi)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2.1.5. Predavanja/prezentacije na SR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2.1.6. Vijeće učenika ( predavanje/prezentacija/aktualna tema)- 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govor s ravnateljicom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2.1.7. Akcijsko istraživanje – sukladno tekućoj problematici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2.2. Rad s učenicima s posebnim potrebama 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2.2.1. Identifikacija učenika s posebnim potrebama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2.2.2. Pedagoška obrada učenika s posebnim potrebama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2.2.3. Provođenje postupka utvrđivanja psihofizičkog stanja djeteta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2.2.4. Izrada mišljenja i prijedloga o primjerenom obliku školovanja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2.2.5. Rad u timu (sinteza nakon obrade – psiholog, učitelj, suradnici izvan škole – školski liječnik, logoped i 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2.2.6. Savjetodavni rad s učenicima koji su neuspješni iz pojedinih predmeta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2.2.7. Sudjelovanje u izradi IOOP-a za darovite učenike i učenike s teškoćama u razvoju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2.2.8. Pružanje stručne pomoći učenicima s teškoćama u razvoju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2.2.9. Pružanje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tručne pomoći učenicima s teškoćama u učenju, s lošim obiteljskim prilikama i drugim otežavajućim okolnostima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2.2.10. Rad s učenicima s problemima u ponašanju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2.2.11. Savjetodavni/ individualni rad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2.3. Rad s roditeljima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2.3.1. Individualno/savjetodavni rad s roditeljima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2.3.2. Vijeće roditelja – Pedagoška tema (predavanje/prezentacija – dogovor s ravnateljicom)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2.3.3. Sudjelovanje u organizaciji zajedničkih druženja učenika, roditelja i učitelja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2.3.4. Predavanja 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roditeljskim sastancima (dogovor sa razrednicima)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2.3.5. Akcijsko istraživanje –(sukladno tekućoj problematici)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2.4. Rad s učiteljima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2.4.1. Individualna pomoć i podrška učiteljima u ostvarivanju GPP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2.4.2. Neposredno praćenje kvalitete izvođenja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astavnog procesa i drugih oblika izvannastavnih aktivnosti. Razgovor i savjeti nakon uvida.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2.4.3. Praćenje ocjenjivanja učenika, ponašanja na satu, odnosa i komunikacije učitelja i učenika, rješavanja problema u razrednom odjelu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2.4.4. Praćenje rada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čitelja na zamjeni (stručnoj/nestručnoj)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2.4.5. Sudjelovanje u radu Stručnih vijeća na razini škole – dogovor s voditeljima stručnih aktiva – pedagoška tema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2.4.6. Akcijsko istraživanje (dogovor sa učiteljima)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2.4.7. Predavanja na sjednicama stručnih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tijela škole (sukladno tekućoj problematici)</w:t>
            </w:r>
          </w:p>
        </w:tc>
      </w:tr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NEPOSREDNO SUDJELOVANJE U ODGOJNO- OBRAZOVNOM PROCESU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3.1. Upisi djece u 1. razred osnovne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3.1.1.Pripremanje materijala za upis (upitnici, pozivi za roditelje, radni materijali za učenike)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Utvrđivanje psihofizičke sposobnosti djece pri upisu u 1. razred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3.1.3. Utvrđivanje kriterija za formiranje razrednih odjela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3.1.4. Vremenik aktivnosti upisa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3.1.5. Prijedlog formiranja razrednih odjela učenika 1. razreda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 Unapređenje i praćen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 rada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3.2.1. Sudjelovanje u suvremenim promjenama rada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3.2.2. Poticanje uvođenja i primjene novih metoda i oblika nastavnog i školskog rada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3.2.3. Stručna pedagoško-psihološka i didaktičko-metodička pomoć učiteljima u ostvarivanju nastavnih planova i programa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3.2.4. Praćenje realizacije dopunske nastave i dodatnog rada, izbornih predmeta i izvannastavnih aktivnosti i izvanučioničkih aktivnosti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3.2.5. Praćenje i sudjelovanje u planiranju i realizaciji planiranih školskih projekata za tekuću školsku godinu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2.6.1. Učiteljsko vijeće - teme stručnog usavršavanja - dogovor s ravnateljicom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3.2.6.2. Razredna vijeća (po nalogu ravnatelja/pozivu učitelja)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3.2.7. Sudjelovanje u radu Povjerenstva za popravne ispite - prema potrebi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3.2.8. Sudjelovanje u radu Povj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erenstva za školska natjecanja (prema potrebi)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3.2.9. Predlaganje načina za unapređivanje kvalitete rada škole, kulture škole te pomaganje u oplemenjivanju i humaniziranju radnih uvjeta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3.3. Razvojni i savjetodavni rad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3.3.1. Individualno i skupno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užanje savjetodavne pomoći učenicima, roditeljima, učiteljima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3.3.2. Edukativna pedagoška predavanja za učenike u sklopu sata razrednika (ŠPP-GOO-ZO) ili Vijeće učenika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3.3.3. Praćenje pedagoške situacije u razrednim odjelima, razmatranje i predlaganje odgojno-obrazovnih mjera za intervenciju nad nepoželjnim ponašanjem učenika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3.3.4. Individualni i skupni savjetodavni rad sa stručnjacima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3.3.5. Koordiniranje vanjskih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programa u školi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3.3.6. Sudjelovanje u humanitarnim akcijama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3.4. Profesionalno informiranje i usmjeravanje učenika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3.4.1. Ispitivanje individualnih odgojno-obrazovnih potreba učenika - individualna savjetodavna pomoć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3.4.2. Upoznavanje učeni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ka, roditelja i učitelja s mogućnostima nastavka školovanja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3.4.4. Savjetodavni rad s učenicima s teškoćama u razvoju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3.4.5. Upoznavanje učitelja s poslovima profesionalne orijentacije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3.4.6. Pomoć razrednicima u radu na profesionalnoj orijentaciji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3.4.7. Uspostavljanje i vođenje dokumentacije profesionalne orijentacije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3.4.8. Suradnja i organizacija posjete učenika CISOK-u (prema najavama njihovih radionica i aktivnosti i pokazanom interesu)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3.4.9. Pomoć učenicima 8. razreda u on-line upisima i aplikaciji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3.5. Zdravstvena i socijalna zaštita učenika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3.5.1. Sudjelovanje u provođenju zdravstvenog odgoja i obrazovanja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3.5.2. Podizanje zdravstvene kulture učenika i drugih sudionika odgojno-o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brazovnog procesa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3.5.3. Sudjelovanje u organiziranju i ostvarivanju zdravstvenog praćenja učenika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3.5.4. Briga o higijeni i ekologiji školskog ozračja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3.5.5. Uvažavanje i zastupanje prava učenika ( ŠPP; individualni i grupni savjetodavni rad)  </w:t>
            </w:r>
          </w:p>
        </w:tc>
      </w:tr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STRUČNO USAVRŠAVANJE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4.1 Stručno usavršavanje učitelja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4.1.1. Izrada godišnjeg plana i programa stručnog usavršavanja pedagoga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4.1.2. Planiranje/koordinacija obveznog stručnog usavršavanja učitelja i stručnih suradnika u školi i izvan nje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4.1.3. Individualna pomoć učiteljima u ostvarivanju planova usavršavanja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4.1.4. Održavanje predavanja za učitelje (prema potrebi)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4.1.5. Suradnja sa stručnjacima i ustanovama koje prate odgojno-obrazovni sustav i onima koji se bave unapređivanjem odgoj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i obrazovanja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MZO, AZOO, Županijski ured za prosvjetu, Zavod za javno zdravstvo- Služba školske medicine,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Zavod za zapošljavanje, CISOK, Centar za socijalnu skrb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4.1.6. Praćenje znanstvene i stručne literature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4.2. Osobno izvan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4.2.1. Nazočno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 stručnim vijećima na razini županije – 4 puta godišnje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4.2.2. Nazočnost međužupanijskim stručnim vijećima – prema katalogu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Agencije za odgoj i obrazovanje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4.2.3. Nazočnost državnim stručnim skupovima - prema katalogu Agencije za odgoj i obrazovanje </w:t>
            </w:r>
          </w:p>
        </w:tc>
      </w:tr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VREDNOVANJE I ANALIZA OSTVARENIH REZULTATA ODGOJNO OBRAZOVNOG RADA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5.1. Na osnovi dobivenih rezultata i analiza unapređivati rad škole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5.1.2. Tekuće vrednovanje u odnosu na utvrđene ciljeve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5.1.3. Periodične analize ostvarenih rezultata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5.1.4. Opći uvid u odgojno-obrazovni rad učitelja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5.1.5. Polugodišnja analiza ostvarenja školskog programa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5.1.6. Analiza odgojno-obrazovnih rezultata s pratećim izvješćem na kraju školske godine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5.1.7. Analiza rezultata učenika upućenih na dopunski rad, popravni ispit ili razredni ispit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5.1.8. Prijedlog mjera za unapređivanje rada </w:t>
            </w:r>
          </w:p>
        </w:tc>
      </w:tr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BIBLIOTEČNO-INFORMACIJSKA I DOKUMENTACIJSKA DJELATNOST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6.1. Bibliotečno-informacijska djelatnost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6.1.1. Sudjelovanje u izradi prijedloga nabave znanstveno - stručnih časopisa, knjiga, ostale  literature te multimedijalnih izvora znanja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6.1.2. Poticanje učenika, roditelja, učitelja na korištenje znanstvene i stručne literature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6.1.3. Pružanje struč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 pomoći učeniku i roditelju u korištenju literature </w:t>
            </w:r>
          </w:p>
        </w:tc>
      </w:tr>
      <w:tr w:rsidR="00507BB2">
        <w:trPr>
          <w:trHeight w:val="532"/>
        </w:trPr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6.1.4. Sudjelovanje u kreiranju i izradi tiskanih materijala za učenike, učitelje, roditelje, nastavni i školski rad.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6.2. Dokumentacijska djelatnost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6.2.1. Vođenje dokumentacije o nastavi uz pomo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ć ravnateljice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6.2.2. Briga o nastavnoj/pedagoškoj dokumentaciji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6.2.3. Izrada i čuvanje učeničke dokumentacije (dosje učenika) </w:t>
            </w:r>
          </w:p>
        </w:tc>
      </w:tr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OSTALI POSLOVI 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7.1. Poslovi po nalogu ravnatelja 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88"/>
        <w:gridCol w:w="1134"/>
        <w:gridCol w:w="1134"/>
      </w:tblGrid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Struktura pedagoških poslova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Broj sati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Vrijeme 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Poslovi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pripreme za ostvarenje školskog programa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VIII.,IX.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Utvrđivanje odgojno-obrazovnih potreba učenika, škole i okruženja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IX.- 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Organizacijski poslovi, planiranje i programiranje rada škole i nastave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IX.-VI.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Ostvarivanje uvjeta za realizaciju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plana i programa škole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IX.-VI.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IX.-VI.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Upisi djece u 1. razred osnovne škole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Unapređenje rada škole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IX.-VI.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Razvojni i savjetodavni rad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IX.-VI.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Profesionalno informiranje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usmjeravanje učenika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IX.-VI.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i socijalna zaštita učenika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IX.-VI.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VIII.-VI.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Vrednovanje ostvarenih rezultata, studijske analize i istraživanja 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VIII.-VI.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Bibliotečno - informacijska i dokumentacijska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djelatnost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VIII.-VI.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IX.-VI.</w:t>
            </w:r>
          </w:p>
        </w:tc>
      </w:tr>
      <w:tr w:rsidR="00507BB2">
        <w:trPr>
          <w:trHeight w:val="1"/>
        </w:trPr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UKUPNO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1770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07BB2" w:rsidRDefault="00507B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GODIŠNJI  PLAN I PROGRAMA RADA PSIHOLOGA</w:t>
      </w:r>
    </w:p>
    <w:p w:rsidR="00507BB2" w:rsidRDefault="00507B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134"/>
        <w:gridCol w:w="1276"/>
        <w:gridCol w:w="709"/>
      </w:tblGrid>
      <w:tr w:rsidR="00507BB2">
        <w:trPr>
          <w:trHeight w:val="533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PODRUČJE RADA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Vrijeme realiz.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Suradnici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Sati 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Planiranje i programiranje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Izrada programa rada psihologa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Izrada programa mjera za povećanje sigurnosti u školama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Sudjelovanje u izradi programa prof. orijentacije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Sudjelovanje u izradi školskog preventivnog programa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Sudjelovanje u izradi Školskog plana rada s darovitim učenicima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Sudjelovanje u izradi Školskog </w:t>
            </w:r>
            <w:r>
              <w:rPr>
                <w:rFonts w:ascii="Times New Roman" w:hAnsi="Times New Roman"/>
                <w:sz w:val="24"/>
                <w:szCs w:val="24"/>
              </w:rPr>
              <w:t>razvojnog plana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Sudjelovanje u izradi Godišnjeg plana i programa rada škole te Školskog kurikuluma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VIII, IX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ravnatelj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Unaprjeđivanje odgojno – obrazovnog rada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Načini prilagodbe programa obrazovanja pojedinačnim potrebama učenika u odnosu na kognitivne sposobnosti, motivaciju i interese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Vrednovanje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odgojno – obrazovnog rada škole, te davanje prijedloga za unaprjeđivanje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Upoznavanje učenika petih razreda s efikasnim metodama učenja.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Utvrđivanje uzroka školskog neuspjeha učenika 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Usavršavanje učitelja iz područja psihologije odgoja i obrazovanja, te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razvojne psihologije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Poslovi upisa učenika u prvi razred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Poslovi predupisa djece dorasle za upis u prvi razred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Procjena psihofizičke zrelosti djece za upis u prvi razred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Sudjelovanje u formiranju odjela, te </w:t>
            </w:r>
            <w:r>
              <w:rPr>
                <w:rFonts w:ascii="Times New Roman" w:hAnsi="Times New Roman"/>
                <w:sz w:val="24"/>
                <w:szCs w:val="24"/>
              </w:rPr>
              <w:t>upoznavanje učitelja sa strukturom odjela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II, IV, V, VI, VIII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Zaštita psihofizičkog zdravlja učenika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Savjetodavno – terapeutski rad s učenicima (skupni i pojedinačni):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a) s teškoćama u razvoju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b) s emocionalnim teškoćama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c) s problemima u ponašanju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d) s obiteljskim teškoćama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e) sa zdravstvenim smetnjama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f) s teškoćama u  socijalizaciji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g) s problemima u učenju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roditelji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308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Identifikacija, opservacija i tretman djece s teškoćama u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razvoju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Psihodijagnostička obrada – primjena, obrada i interpretacija psihodijagnostičkih instrumenata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Izrada psihološkog nalaza i mišljenja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Priprema i učešće u sastanku sinteze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Upućivanje roditelja i učitelja u metode rada s djecom s teškoćama u razvoj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Priprema konkretnih materijala za vježbe (za učitelje i roditelje)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školski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liječnik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Rad s darovitim učenicima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Procjena općih intelektualnih sposobnosti svih učenika četvrtih razreda (test  KI – 4)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Vršnjačka </w:t>
            </w:r>
            <w:r>
              <w:rPr>
                <w:rFonts w:ascii="Times New Roman" w:hAnsi="Times New Roman"/>
                <w:sz w:val="24"/>
                <w:szCs w:val="24"/>
              </w:rPr>
              <w:t>procjena i samoprocjena (Upitnik za učenike), primjena i analiza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Povratno informiranje učenika, učitelja i roditelja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Priprema materijala za rad s učenicima razredne nastave u cilju poticanja razvoja intelektualnih sposobnosti i kreativnosti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Obilježavanje </w:t>
            </w:r>
            <w:r>
              <w:rPr>
                <w:rFonts w:ascii="Times New Roman" w:hAnsi="Times New Roman"/>
                <w:sz w:val="24"/>
                <w:szCs w:val="24"/>
              </w:rPr>
              <w:t>Dana darovitih – 21.03.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Praćenje odgojno – obrazovnih postignuća darovitih učenika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Vođenje dokumentacije o darovitim učenicima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Priprema uputa za roditelje na temu: «Roditelji i darovito dijete«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III, V, VI, IX, 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Profesionalna orijentacija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Psihologijska obrada učenika, te savjetovanje o izboru zanimanja (djeca s teškoćama u razvoju, daroviti učenici, neodlučni učenici)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Informiranje učenika, učitelja i roditelja o subjektivnim i objektivnim činiocima izbora zanima</w:t>
            </w:r>
            <w:r>
              <w:rPr>
                <w:rFonts w:ascii="Times New Roman" w:hAnsi="Times New Roman"/>
                <w:sz w:val="24"/>
                <w:szCs w:val="24"/>
              </w:rPr>
              <w:t>nja, kriterijima i uvjetima upisa u srednje škole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Suradnja sa Službom za PO, CISOKOM te srednjim školama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XI, IV, V, VI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Realizacija programa „Trening životnih vještina“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Istraživanje broja i pojavnih oblika nasilja među učenicima u </w:t>
            </w:r>
            <w:r>
              <w:rPr>
                <w:rFonts w:ascii="Times New Roman" w:hAnsi="Times New Roman"/>
                <w:sz w:val="24"/>
                <w:szCs w:val="24"/>
              </w:rPr>
              <w:t>školi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Edukacija učitelja, roditelja i učenika o problematici nasilja među djecom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Suradnja s lokalnom zajednicom u cilju preveniranja nasilničkog ponašanja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Priprema izvješća za učitelje, te analiza izvješća o provedbi programa „Trening životnih vještina“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Pomoć učiteljima u realizaciji 2. modula zdravstvenog odgoja – Prevencija nasilničkog ponašanja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Obilježavanje Dana borbe protiv vršnjačkog nasilja  (26.2.2025.)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Realizacija školskog programa prevencije ovisnosti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 s učiteljima    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Pomoć učiteljima u pripremi i sudjelovanje u realizaciji programa sata razrednika i drugih nastavnih predmeta s ciljem razvoja društveno prihvatljivih oblika ponašanja učenika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Pomoć razrednicima u pripremi i realizaciji roditeljskih sa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stanaka s ciljem educiranja i savjetovanja roditelja o učinkovitim odgojnim postupcima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Rad s učenicima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Individualni: savjetodavno – terapeutski rad s učenicima rizičnog ponašanja   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Rad s roditeljima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Individualni: savjetodavni rad psihologa s </w:t>
            </w:r>
            <w:r>
              <w:rPr>
                <w:rFonts w:ascii="Times New Roman" w:hAnsi="Times New Roman"/>
                <w:sz w:val="24"/>
                <w:szCs w:val="24"/>
              </w:rPr>
              <w:t>roditeljima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Samovrednovanje rada škole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Sudjelovanje u izradi Školskog razvojnog plana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Pomoć učiteljima u planiranju aktivnosti za povećanje kvalitete rada škole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ravnatelj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Permanentno obrazovanje i stručno usavršavanje   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Individualno stručno usavršavanje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individualni oblici (literatura, stručni tisak, internet …)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grupni oblici (seminari, stručna vijeća, konferencije, verificirane edukacije u organizaciji i/ili s preporuk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om AZOO, MZOŠ, DPH, Psihološke komore…) 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Stručno usavršavanje učitelja (predavanja, radionice, savjetovanja…) </w:t>
            </w: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Priprema i nazočnost sjednicama RV  i  UV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ravnatelj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učitelji </w:t>
            </w: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Kulturna i javna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djelatnost škole</w:t>
            </w: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Ostali poslovi i zadaci – sudjelovanje u radu stručnog kolegija škole, mentorstvo psiholozima pripravnicima,  sređivanje dokumentacije, poslovi vezani za početak i završetak šk. god. i sl.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tijekom godine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avnatelj</w:t>
            </w: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507BB2"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Ukupno sati</w:t>
            </w:r>
          </w:p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BB2" w:rsidRDefault="00507BB2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1768</w:t>
            </w:r>
          </w:p>
        </w:tc>
      </w:tr>
    </w:tbl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507BB2">
      <w:pPr>
        <w:rPr>
          <w:rFonts w:ascii="Times New Roman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GODIŠNJI PLAN RADA STRUČNOG SURADNIKA KNJIŽNIČARA</w:t>
      </w: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eetkatablice81"/>
        <w:tblW w:w="9493" w:type="dxa"/>
        <w:tblLayout w:type="fixed"/>
        <w:tblLook w:val="04A0" w:firstRow="1" w:lastRow="0" w:firstColumn="1" w:lastColumn="0" w:noHBand="0" w:noVBand="1"/>
      </w:tblPr>
      <w:tblGrid>
        <w:gridCol w:w="9493"/>
      </w:tblGrid>
      <w:tr w:rsidR="00507BB2">
        <w:tc>
          <w:tcPr>
            <w:tcW w:w="9493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Poslovi i radni zadaci tijekom školske godine 2026./27.</w:t>
            </w:r>
          </w:p>
          <w:p w:rsidR="00507BB2" w:rsidRDefault="00507BB2">
            <w:pPr>
              <w:widowControl w:val="0"/>
              <w:suppressAutoHyphens w:val="0"/>
              <w:spacing w:after="0" w:line="240" w:lineRule="auto"/>
              <w:jc w:val="center"/>
              <w:rPr>
                <w:b/>
              </w:rPr>
            </w:pPr>
          </w:p>
        </w:tc>
      </w:tr>
      <w:tr w:rsidR="00507BB2">
        <w:tc>
          <w:tcPr>
            <w:tcW w:w="9493" w:type="dxa"/>
            <w:shd w:val="clear" w:color="auto" w:fill="auto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SADRŽAJ RADA</w:t>
            </w:r>
          </w:p>
          <w:p w:rsidR="00507BB2" w:rsidRDefault="00507BB2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RUJAN – 168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Odgojno-obrazovni rad s učenicima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Upoznavanje učenika s knjižnicom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oblicima rada u školskoj knjižnici za sve razrede, posudba, periodika u knjižnici. Upoznavanje s posudbom u Metelu, i s Pravilnikom o radu knjižnice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Izrada plastificiranih iskaznica za nove učenike; izrada popisa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 građe i lektire za stručna vijeća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Izrada godišnjih planova i programa rada: knjižnice, kulturnih i drugih obrazovnih aktivnosti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s nastavnicima svih stručnih aktiva radi kupnje novih udžbenika i priručnika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 knjižnice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EU dan jezika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LISTOPAD – 168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Odgojno-obrazovni rad s učenicima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Upoznavanje učenika s knjižnim fondom i UDK rasporedom građe u knjižnici; posudba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Međunarodni mjesec školskih knjižnica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Tema: Knjižnice, pismenost i UI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Prikupljanje potreba za knjigama, nabava; inventarizacija, katalogizacija, signiranje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Početak Mjeseca hrvatske knjige, posvećen je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 prirodnim znanostima, znanstvenoj knjizi i popularizaciji znanosti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Prijem prvaša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knjižnicu – svečanost u knjižnici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Stručno usavršavanje –  stručni skup „Socijalna inkluzija u knjižničnim uslugama za djecu: teorijski okviri i praktične perspektive“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Suradnja s ravnateljem i učiteljima – kupnja novih knjiga, AV građe, novih naslo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Suradnja s razrednicima svih razreda/pomoć u realizaciji SR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STUDENI – 168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Odgojno-obrazovni rad s učenicima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IPPČ: Referentna zbirka – priručnici (IV. i VII.)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Obrada novih knjiga i AV građe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inventarizacija, katalogizacija, klasifikacija i dr.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Mjesec hrvatske knjige – Moto: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 priča do otkrića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Stručno usavršavanje – praćenje stručne i pedagoške literature, Interliber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Suradnja s ravnateljem i nastavnicima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ROSINAC – 168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Odgojno-obrazovni rad s učenicima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posudba; sudjelovanje u školskim projektima i radionicama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Pretraživanje izvora i izrada popisa korisnih adresa na kojima se mogu čitati i/ili preuzimati e-knjige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Stručni rad i informacijska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Obrada novih knjiga – tehnička i stručna obrada; godišnji otpis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Praćenje i evidencija knjižničnog fonda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Kulturna i javna djelatnost knjižnice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Priredba u povodu sv. Nikole i božićna priredba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Stručno usavršavanje –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raćenje novih izdanja str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učne literature kao i pedagoško-metodičke literature za nastavnike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SIJEČANJ – 176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Odgojno-obrazovni rad s učenicima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Posudba lektire i stručnih knjiga učenicima za izradu referata i istraživačkih radova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na većoj vidljivosti knjižnice na mrežni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 stranicama škole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Inventarizacija knjižnične građe; Statistika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 knjižnice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Međunarodni dan sjećanja na Holokaust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4. Stručno usavršavanje – webinari AZOO kontinuirano tijekom cijele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godine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Suradnja s ravnateljem – Dogovor o daljnjem radu u knjižnici: nabava fonda, narudžba časopisa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VELJAČA – 168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Odgojno-obrazovni rad s učenicima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Natjecanja znanja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Obrada knjiga u računalnom program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u, nove oznake, naljepnice, smještaj; izrada informacijskih pomagala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 knjižnice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14.2. Valentinovo; Dan ružičastih majica – zadnja srijeda; 16.2. Svjetski dan čitanja naglas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21.2. Međunarodni dan materinskog jezika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Stručno 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savršavanje – suradnja s Matičnom službom; Županijsko stručno vijeće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OŽUJAK – 176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Odgojno-obrazovni rad s učenicima – Lektira u knjižnici – po dogovoru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Nacionalni ispiti učenika četvrtih i osmih razreda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brada nove knjižne građe; zaštita knjižne građe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 knjižnice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Dani hrvatskoga jezika 20.3. – Svjetski dan pripovijedanja; 21.3. – Svjetski dan pjesništva;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Prikupljanje i organizacija poveznica na izvore ostalih knjižnica 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obrazovnim i zabavnim sadržajima namijenjenih djeci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Stručno usavršavanje: Suradnja s Gradskom knjižnicom i Matičnom službom 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stručne literature, bibliografija, recenzija novih izdanja i periodike, ŽSV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Suradnja s ravnateljem i nastavnicima šk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ole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TRAVANJ – 168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Odgojno-obrazovni rad s učenicima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IPPČ: Pojam autorstva; poštivanje intelektualnog vlasništva (VII.)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Stručni rad u knjižnici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 knjižnice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Međunarodni dan dječje knjige; </w:t>
            </w: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DAN HRVATSKE KNJIGE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22.4.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Stručno usavršavanje: Proljetna škola školskih knjižničara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Suradnja s ravnateljem i nastavnicima škole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SVIBANJ – 160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Odgojno-obrazovni rad s učenicima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Rad s učenicima: pomoć 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obradi svih tema, referata i samostalnih radova; uporaba citata;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IPPČ: Kritičko mišljenje na internetu (VIII. razred)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Obrada nove građe, punjenje baze podataka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 knjižnice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11.5. Međunar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odni dan pisanja pisama; DAN ŠKOLE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4. Stručno usavršavanje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Prisustvovanje stručnim skupovima knjižničara i stručnim tijelima škole; promocijama knjiga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Suradnja s ravnateljem i nastavnicima škole u svezi dugovanja i razduživanja knjižne građe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Suradnja 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HUŠK-om i Društvom knjižničara Šibenik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LIPANJ – 152 sata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Odgojno-obrazovni rad s učenicima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Završetak posudbe za učenike, povrat sve posuđene knjižnične građe; opomene; povjerenstva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Stručni rad i informacijska djelatnost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Ulaganje svih vraćenih knjig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na police – razduživanje učitelja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Poslovi oko nabave udžbenika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Redovita revizija i otpis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Kulturna i javna djelatnost knjižnice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Kraj školske godine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Stručno usavršavanje – Županijsko stručno vijeće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Suradnja s ravnateljem i nastavnicima škole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SRPANJ – KOLOVOZ – 96 sati</w:t>
            </w:r>
          </w:p>
        </w:tc>
      </w:tr>
      <w:tr w:rsidR="00507BB2">
        <w:tc>
          <w:tcPr>
            <w:tcW w:w="9493" w:type="dxa"/>
          </w:tcPr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Sjednice UV, RV</w:t>
            </w:r>
          </w:p>
          <w:p w:rsidR="00507BB2" w:rsidRDefault="003D5054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 u povjerenstvima za popravne ispite</w:t>
            </w:r>
          </w:p>
        </w:tc>
      </w:tr>
    </w:tbl>
    <w:p w:rsidR="00507BB2" w:rsidRDefault="00507BB2">
      <w:pPr>
        <w:suppressAutoHyphens w:val="0"/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3D5054">
      <w:pPr>
        <w:pStyle w:val="Odlomakpopisa"/>
        <w:numPr>
          <w:ilvl w:val="0"/>
          <w:numId w:val="19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1"/>
          <w:sz w:val="24"/>
          <w:szCs w:val="24"/>
        </w:rPr>
        <w:t>Š</w:t>
      </w:r>
      <w:r>
        <w:rPr>
          <w:rFonts w:ascii="Times New Roman" w:hAnsi="Times New Roman"/>
          <w:b/>
          <w:spacing w:val="-2"/>
          <w:sz w:val="24"/>
          <w:szCs w:val="24"/>
        </w:rPr>
        <w:t>K</w:t>
      </w:r>
      <w:r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pacing w:val="1"/>
          <w:sz w:val="24"/>
          <w:szCs w:val="24"/>
        </w:rPr>
        <w:t>LS</w:t>
      </w:r>
      <w:r>
        <w:rPr>
          <w:rFonts w:ascii="Times New Roman" w:hAnsi="Times New Roman"/>
          <w:b/>
          <w:spacing w:val="-2"/>
          <w:sz w:val="24"/>
          <w:szCs w:val="24"/>
        </w:rPr>
        <w:t>K</w:t>
      </w:r>
      <w:r>
        <w:rPr>
          <w:rFonts w:ascii="Times New Roman" w:hAnsi="Times New Roman"/>
          <w:b/>
          <w:sz w:val="24"/>
          <w:szCs w:val="24"/>
        </w:rPr>
        <w:t>I PREVENTIV</w:t>
      </w:r>
      <w:r>
        <w:rPr>
          <w:rFonts w:ascii="Times New Roman" w:hAnsi="Times New Roman"/>
          <w:b/>
          <w:spacing w:val="-1"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pacing w:val="-2"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b/>
          <w:spacing w:val="2"/>
          <w:sz w:val="24"/>
          <w:szCs w:val="24"/>
        </w:rPr>
        <w:t>O</w:t>
      </w:r>
      <w:r>
        <w:rPr>
          <w:rFonts w:ascii="Times New Roman" w:hAnsi="Times New Roman"/>
          <w:b/>
          <w:spacing w:val="-2"/>
          <w:sz w:val="24"/>
          <w:szCs w:val="24"/>
        </w:rPr>
        <w:t>G</w:t>
      </w:r>
      <w:r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b/>
          <w:spacing w:val="1"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M</w:t>
      </w:r>
    </w:p>
    <w:p w:rsidR="00507BB2" w:rsidRDefault="003D5054">
      <w:pPr>
        <w:pStyle w:val="Bezproreda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ŠKOLSKI PREVENTIVNI PROGRAM  </w:t>
      </w:r>
    </w:p>
    <w:p w:rsidR="00507BB2" w:rsidRDefault="003D5054">
      <w:pPr>
        <w:pStyle w:val="Bezproreda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Obuhvaća i prevenciju ovisnosti te prevenciju nasilja -   šk. god. 2026./2027.</w:t>
      </w:r>
    </w:p>
    <w:p w:rsidR="00507BB2" w:rsidRDefault="003D5054">
      <w:pPr>
        <w:pStyle w:val="Bezproreda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Voditelj   ŠPP:  Mirjana Škrapić   </w:t>
      </w:r>
    </w:p>
    <w:p w:rsidR="00507BB2" w:rsidRDefault="00507BB2">
      <w:pPr>
        <w:pStyle w:val="Bezproreda"/>
        <w:rPr>
          <w:rFonts w:eastAsia="Calibri"/>
          <w:sz w:val="24"/>
          <w:szCs w:val="24"/>
        </w:rPr>
      </w:pPr>
    </w:p>
    <w:tbl>
      <w:tblPr>
        <w:tblStyle w:val="Reetkatablice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PROCJENA STANJA I POTREBA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Preventivni programi u školi se godinama provode kontinuirano. Uvođenjem zdravstvenog i građanskog odgoja i u sklopu ovih se programa provodila prevencija i suzbijanje neprihvatljivih oblika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onašanja i ovisnosti. Programi prevencije neprihvatljivog ponašanja i ovisnosti (posebno ponašajne ovisnosti) će se nastaviti provoditi i u ovoj školskoj godini.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Provođenje preventivnih programa za šk. god. 2026./2027.  planirano je Godišnjim planom i pro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gramom škole, Školskim kurikulom, programima sata razrednika i stručnih suradnika.</w:t>
            </w:r>
          </w:p>
          <w:p w:rsidR="00507BB2" w:rsidRDefault="00507BB2">
            <w:pPr>
              <w:pStyle w:val="Bezproreda"/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CILJEVI PROGRAMA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Uključiti sve učitelje škole u provođenje preventivnih aktivnosti. Senzibilizirati učenike na sve oblike nasilja: fizičko, psihičko, zanemarivanje. Osvij</w:t>
            </w:r>
            <w:r>
              <w:rPr>
                <w:rFonts w:ascii="Times New Roman" w:hAnsi="Times New Roman"/>
                <w:sz w:val="24"/>
                <w:szCs w:val="24"/>
              </w:rPr>
              <w:t>estiti dobre i loše strane upotrebe tehnologije (mobitel, internet). Učenici su zajedno s učiteljima i svim djelatnicima škole dio zaštitne mreže u slučaju da se nasilje dogodi. Učenici prepoznaju potencijalno opasne situacije. Učenici traže pomoć u slučaj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 nasilja ili zlostavljanja. Promovirati zdrave životne navike, važnost i značenje tjelesne aktivnosti. Usvojiti važnost utjecaja pravilne prehrane.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Osvijestiti odgovornost u donošenju odluka. Ukazati na štetnost sredstava ovisnosti</w:t>
            </w:r>
          </w:p>
          <w:p w:rsidR="00507BB2" w:rsidRDefault="00507BB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9060" w:type="dxa"/>
            <w:shd w:val="clear" w:color="auto" w:fill="C2D69B" w:themeFill="accent3" w:themeFillTint="99"/>
          </w:tcPr>
          <w:p w:rsidR="00507BB2" w:rsidRDefault="003D5054">
            <w:pPr>
              <w:pStyle w:val="Bezproreda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AKTIVNOSTI</w:t>
            </w:r>
          </w:p>
        </w:tc>
      </w:tr>
      <w:tr w:rsidR="00507BB2">
        <w:tc>
          <w:tcPr>
            <w:tcW w:w="9060" w:type="dxa"/>
          </w:tcPr>
          <w:p w:rsidR="00507BB2" w:rsidRDefault="003D5054">
            <w:pPr>
              <w:pStyle w:val="Bezproreda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Edukacija na učiteljskom vijeću o provedbi preventivnog programa. Radionice na satu razrednika predviđene međupredmetnim temama (radionice se mogu naći u  priručnicima iz Zdravstvenog odgoja) i   Unicefovim  programima: Za sigurno i poticajno okruženje u š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kolama. Suradnja s lokalnom zajednicom u provođenju preventivnih aktivnosti. Tematski roditeljski sastanci u svim razrednim odjelima.  Povezivanje tema nasilja i ovisnosti s redovitim nastavnim programom. Programi se provode u sklopu redovne nastave, sata </w:t>
            </w:r>
            <w:r>
              <w:rPr>
                <w:rFonts w:ascii="Times New Roman" w:hAnsi="Times New Roman"/>
                <w:sz w:val="24"/>
                <w:szCs w:val="24"/>
              </w:rPr>
              <w:t>razrednika, izvannastavnih aktivnosti, školskih i razrednih projekata, predavanja i drugih aktivnosti. Program se spaja i sjedinjuje sa međupredmetnim temama (Osobni i socijalni razvoj, Zdravlje, Građanski odgoj…).</w:t>
            </w:r>
          </w:p>
        </w:tc>
      </w:tr>
    </w:tbl>
    <w:p w:rsidR="00507BB2" w:rsidRDefault="00507BB2">
      <w:pPr>
        <w:pStyle w:val="Bezproreda"/>
        <w:rPr>
          <w:rFonts w:eastAsia="Calibri"/>
          <w:sz w:val="24"/>
          <w:szCs w:val="24"/>
        </w:rPr>
      </w:pPr>
    </w:p>
    <w:tbl>
      <w:tblPr>
        <w:tblStyle w:val="Reetkatablice14"/>
        <w:tblW w:w="9242" w:type="dxa"/>
        <w:tblLayout w:type="fixed"/>
        <w:tblLook w:val="04A0" w:firstRow="1" w:lastRow="0" w:firstColumn="1" w:lastColumn="0" w:noHBand="0" w:noVBand="1"/>
      </w:tblPr>
      <w:tblGrid>
        <w:gridCol w:w="2376"/>
        <w:gridCol w:w="6866"/>
      </w:tblGrid>
      <w:tr w:rsidR="00507BB2">
        <w:tc>
          <w:tcPr>
            <w:tcW w:w="9241" w:type="dxa"/>
            <w:gridSpan w:val="2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</w:t>
            </w:r>
          </w:p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Naziv programa/aktivnosti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Kratak opis, ciljevi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Program: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Evaluiran/stručno mišljenje/preporuka/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Ništa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Univerzalna Selektivna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Indicirana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Zdravstveni odgoj- prevencija nasilja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Cilj radionica posvećenih prevenciji nasilničkih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ponašanja jest pružiti pomoć učenicima u stjecanju znanja, vještina i navika potrebnih za mirno rješavanje napetosti i sukoba kao preduvjeta za izgradnju kvalitetnih odnosa te ukazati da u slučaju povrede ili nanošenja štete nekome od njih obavijeste i pot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raže pomoć odrasle osobe, razvijati osjećaj povezanosti i međusobnoga poštovanja, odolijevati pritisku vršnjaka, nenasilno rješavati sukobe, razvoj komunikacijskih vještina, samokontrole, empatije, odgovorno ponašanje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donošenje odluka.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Očekuje se kako će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učenici razviti pozitivniju sliku o sebi, razvijati socijalne i emocionalne vještine, razvijati svijest o pripadanju i vlastitoj ulozi u društvu.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Program: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ima preporuku AZZO-a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univerzalna razina prevencije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1. do 8 razreda. 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Broj učenika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Plan. broj susreta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prema pojedinom planu sata razrednika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Voditelj, suradnici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razrednici </w:t>
            </w:r>
            <w:bookmarkStart w:id="19" w:name="_Hlk146697007"/>
            <w:bookmarkEnd w:id="19"/>
          </w:p>
        </w:tc>
      </w:tr>
      <w:tr w:rsidR="00507BB2">
        <w:tc>
          <w:tcPr>
            <w:tcW w:w="237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Naziv programa/aktivnosti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Kratak opis, ciljevi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Program: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Evaluiran/stručno mišljenje/preporuka/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Ništa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Univerzalna Selektivna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Indicirana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Zdravstveno odgoj – prevencija ovisnosti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Radionicama iz područja prevencije ovisnosti nastoji se učenike potaknuti na usvajanje poželjnih društvenih stavova i ponašanja u odnosu na određene oblike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rizičnih ponašanja.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Ciljevi su:  poticati zdrave životne navike i odgovorno ponašanje, osvijestiti važnost zdravih stilova života i osobne odgovornosti za zdravlje, prepoznati najčešće ovisnosti i njihov štetan utjecaj na zdravlje, prepoznati važnost odupi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ranja negativnim utjecajima,  naučiti reagirati u različitim životnim situacijama, razvijati i unapređivati vještinu donošenja odluka u vršnjačkim odnosima, prepoznati postojanje utjecaja medija i medijske manipulacije, primijeniti socijalne vještine kriti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čkog promišljanja, potaknuti kritičko razmišljanje o korištenju sredstava ovisnosti i drugim rizičnim ponašanjima te mogućim posljedicama na obrazovanje i karijeru. Očekuje se kako će učenici usvojiti znanja, vještine i stavove koje će pridonijeti boljem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jelesnom , mentalnom i socijalnom zdravlju, usvojiti pravila primjerenog ponašanja, ojačati osobne i socijalne potencijale, prepoznati ovisnička ponašanja i oduprijeti se njima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Program: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ima preporuku AZZO-a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univerzalna razina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prevencije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1. do 8 razreda. 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Broj učenika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Plan. broj susreta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prema pojedinom planu sata razrednika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Voditelj, suradnici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razrednici </w:t>
            </w:r>
          </w:p>
        </w:tc>
      </w:tr>
    </w:tbl>
    <w:p w:rsidR="00507BB2" w:rsidRDefault="00507BB2"/>
    <w:tbl>
      <w:tblPr>
        <w:tblStyle w:val="Reetkatablice14"/>
        <w:tblW w:w="9242" w:type="dxa"/>
        <w:tblLayout w:type="fixed"/>
        <w:tblLook w:val="04A0" w:firstRow="1" w:lastRow="0" w:firstColumn="1" w:lastColumn="0" w:noHBand="0" w:noVBand="1"/>
      </w:tblPr>
      <w:tblGrid>
        <w:gridCol w:w="2376"/>
        <w:gridCol w:w="6866"/>
      </w:tblGrid>
      <w:tr w:rsidR="00507BB2">
        <w:tc>
          <w:tcPr>
            <w:tcW w:w="237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 – GRAĐANSKI ODGOJ – MEĐUPREDMETNE TEME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Naziv programa/aktivnosti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Kratak opis, ciljevi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Program: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Evaluiran/stručno mišljenje/preporuka/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Ništa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Univerzalna Selektivna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Indicirana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Cilj je usvajanje građanske kompetencije koja uključuje građanska znanje, vještine i stavove za aktivno i učinkovito obavljanje građanske dužnosti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uspješno sudjelovanje u zajednici.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razvijaju kritičko mišljenje i komunikacijske vještine  potrebne za društveno djelovanje u svakidašnjem životu.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Temeljne vrijednosti koje se promiču učenjem i poučavanjem GOO su: odgovornost, ljudsko dostojan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stvo, sloboda, ravnopravnost i solidarnost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Program: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ima preporuku AZZO-a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univerzalna razina prevencije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1. do 8 razreda. 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Broj učenika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Plan. broj susreta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prema pojedinom planu sata razrednika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Voditelj, suradnici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razrednici </w:t>
            </w:r>
          </w:p>
        </w:tc>
      </w:tr>
      <w:tr w:rsidR="00507BB2">
        <w:tc>
          <w:tcPr>
            <w:tcW w:w="237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376" w:type="dxa"/>
            <w:shd w:val="clear" w:color="auto" w:fill="auto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Naziv programa/aktivnosti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Kratak opis, ciljevi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  <w:shd w:val="clear" w:color="auto" w:fill="auto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TRENING ŽIVOTNIH VJEŠTINA – projekt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Opći cilj projekta jest podizanje razine znanja o socijalnom i emocionalnom učenju, ovisnostima, suočavanju sa stresom te  usvajanja komunikacijskih  vještina. Specifični ciljevi: senzibiliziranje učenika o potrebi poznavanja emocija te usvajanja korisnih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socijalnih vještina, kao i  manja anksioznost kod učenika  te manji broj eksperimentiranja sa cigaretama i drugim sredstvima ovisnost.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Djeca su u modernom društvu  okrenuta  sebi i većina previše izložena elektronskim medijima iz kojih često usvajaju neade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kvatne stavove i znanja. Takav  životni stil može dovesti do neusvajanja poželjnih  socijalnih vještina i znanja o emocijama, ovisnostima, stresu i rješavanju konfliktnih situacija što može voditi prema  slabijem mentalnom zdravlju i problemima u ponašanju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projekta se očekuje da će kod učenika povećati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razinu znanja o emocijama, stresu, ovisnosti, asertivnosti, socijalnim i komunikacijskim vještinama.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Nakon provedenih aktivnosti očekuje se i smanjenje konfliktnih situacija u kojima se učenici mogu biti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izloženi, te raspoznavanju potencijalno opasnih situacija, kao i načinima  zauzimanja za sebe, preuzimanja odgovornosti i traženju pomoći kod uočavanja takvih situacija. Razviti će socijalne vještine koje će im višestruko koristiti u životu.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Program: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luiran 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univerzalna razina prevencije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3. do 7. razreda 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Plan. broj susreta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prema pojedinom planu sata razrednika</w:t>
            </w:r>
          </w:p>
        </w:tc>
      </w:tr>
      <w:tr w:rsidR="00507BB2">
        <w:trPr>
          <w:trHeight w:val="409"/>
        </w:trPr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Voditelj, suradnici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Mirjana Škrapić, razrednici </w:t>
            </w:r>
          </w:p>
        </w:tc>
      </w:tr>
      <w:tr w:rsidR="00507BB2">
        <w:tc>
          <w:tcPr>
            <w:tcW w:w="237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Naziv programa/aktivnosti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Kratak opis, ciljevi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ZDRAV ZA 5“- projekt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Ciljevi projekta su:  razvijanje socijalno-emocionalnih vještina kod djece,  promocija pro-socijalnog , preventivnog i zaštitnog djelovanja, podizanje razine svijesti o vlastitoj ulozi u očuvanju životne školske i radne okoline, podiza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nje razine samosvijesti o odgovornosti u očuvanju vlastitog i tuđeg zdravlja i sigurnosti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Program: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ima preporuku MZO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univerzalna razina prevencije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Voditelj, suradnici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službenici MUP-a, razrednici, pedagoginja</w:t>
            </w:r>
          </w:p>
        </w:tc>
      </w:tr>
      <w:tr w:rsidR="00507BB2">
        <w:tc>
          <w:tcPr>
            <w:tcW w:w="237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Naziv programa/aktivnosti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Kratak opis, ciljevi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Djeca sudionici u prometu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Ciljevi su osvijestiti važnost sigurnosti u prometu i senzibilizirati djecu za prometnu kulturu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Program: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ima preporuku MZO-a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selektivna 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razredi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oditelj, suradnici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službenici MUP-a, razrednice, pedagoginja</w:t>
            </w:r>
          </w:p>
        </w:tc>
      </w:tr>
      <w:tr w:rsidR="00507BB2">
        <w:tc>
          <w:tcPr>
            <w:tcW w:w="237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Naziv programa/aktivnosti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Kratak opis, ciljevi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Obilježavanje značajnih datuma vezanih za prevenciju: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Svjetski dan prevencije nasilja nad djecom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Mjesec borbe protiv ovisnosti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Dan sigurnijeg interneta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Nacionalni dan borbe protiv vršnjačkog nasilja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Aktivnosti: izrada plakata, likovni radovi, uređenje panoa, održavanje radionica, dolazak u prigodnim majicama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Ciljevi: afirmacija pozitivnih vrijednosti, oblikovanje pozitivnih stav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ova, zdravstveni aspekt konzumacije opojnih sredstava, uočavanje štetnih posljedica na zdravlje i socio-emocionalni razvoj mlade osobe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univerzalna 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1. do 8. razreda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Broj učenika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Voditelj, suradnici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svi učitelji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djelatnici škole</w:t>
            </w:r>
          </w:p>
        </w:tc>
      </w:tr>
      <w:tr w:rsidR="00507BB2">
        <w:tc>
          <w:tcPr>
            <w:tcW w:w="2376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5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Naziv programa/aktivnosti </w:t>
            </w:r>
          </w:p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Kratak opis, ciljevi</w:t>
            </w:r>
          </w:p>
          <w:p w:rsidR="00507BB2" w:rsidRDefault="00507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Individualna savjetovanja učenika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Ciljevi:  socijalno pedagoška intervencija s ciljem jačanja   otpornosti učenika i jačanje zaštitnih čimbenika, pomoć učenicima s emocionalnim poteškoća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ma,  prevencija školskog neuspjeha učenika,  pružanje pomoći učenicima u pojačanom riziku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Razina intervencije 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indicirana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1. do 8. razreda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Broj učenika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Plan. broj susreta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potrebi</w:t>
            </w:r>
          </w:p>
        </w:tc>
      </w:tr>
      <w:tr w:rsidR="00507BB2">
        <w:tc>
          <w:tcPr>
            <w:tcW w:w="2376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Voditelj, suradnici</w:t>
            </w:r>
          </w:p>
        </w:tc>
        <w:tc>
          <w:tcPr>
            <w:tcW w:w="6865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razrednici, pedagog, psiholog</w:t>
            </w:r>
          </w:p>
        </w:tc>
      </w:tr>
    </w:tbl>
    <w:p w:rsidR="00507BB2" w:rsidRDefault="00507BB2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Reetkatablice15"/>
        <w:tblW w:w="9242" w:type="dxa"/>
        <w:tblLayout w:type="fixed"/>
        <w:tblLook w:val="04A0" w:firstRow="1" w:lastRow="0" w:firstColumn="1" w:lastColumn="0" w:noHBand="0" w:noVBand="1"/>
      </w:tblPr>
      <w:tblGrid>
        <w:gridCol w:w="3510"/>
        <w:gridCol w:w="5732"/>
      </w:tblGrid>
      <w:tr w:rsidR="00507BB2">
        <w:tc>
          <w:tcPr>
            <w:tcW w:w="9241" w:type="dxa"/>
            <w:gridSpan w:val="2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 RODITELJIMA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Oblik rada  aktivnosti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Individualno savjetovanje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Razina intervencije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indicirana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Sudionici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roditelji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Tema/Naziv radionice/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predavanja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potrebi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Planirani broj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susreta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potrebi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psiholog, pedagog, učitelji</w:t>
            </w:r>
          </w:p>
        </w:tc>
      </w:tr>
      <w:tr w:rsidR="00507BB2">
        <w:tc>
          <w:tcPr>
            <w:tcW w:w="351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1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Oblik rada  aktivnosti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Grupno savjetovanje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Razina intervencije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indicirana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Sudionici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roditelji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Tema/Naziv radionice/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predavanja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potrebi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Planirani broj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susreta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potrebi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psiholog, pedagog, učitelji</w:t>
            </w:r>
          </w:p>
        </w:tc>
      </w:tr>
      <w:tr w:rsidR="00507BB2">
        <w:tc>
          <w:tcPr>
            <w:tcW w:w="351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1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Oblik rada  aktivnosti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Roditeljski sastanci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Razina intervencije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selektivna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Sudionici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roditelji </w:t>
            </w:r>
          </w:p>
        </w:tc>
      </w:tr>
      <w:tr w:rsidR="00507BB2">
        <w:tc>
          <w:tcPr>
            <w:tcW w:w="9241" w:type="dxa"/>
            <w:gridSpan w:val="2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Razrednici će (sukladno epidemiološkoj situaciji) u ovoj školskoj godini održati roditeljske sastanke na kojima će obraditi određenu pedagoško-psihološku temu.  Teme će se defini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rati do kraja prvog polugodišta.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Planirani broj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susreta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potrebi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psiholog, pedagog, učitelji</w:t>
            </w:r>
          </w:p>
        </w:tc>
      </w:tr>
      <w:tr w:rsidR="00507BB2">
        <w:tc>
          <w:tcPr>
            <w:tcW w:w="351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1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Oblik rada  aktivnosti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Vijeće roditelja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Razina intervencije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selektivna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Sudionici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roditelji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Tema/Naziv radionice/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predavanja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potrebi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Planirani broj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susreta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potrebi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ravnateljica</w:t>
            </w:r>
          </w:p>
        </w:tc>
      </w:tr>
    </w:tbl>
    <w:p w:rsidR="00507BB2" w:rsidRDefault="00507BB2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Reetkatablice16"/>
        <w:tblW w:w="9242" w:type="dxa"/>
        <w:tblLayout w:type="fixed"/>
        <w:tblLook w:val="04A0" w:firstRow="1" w:lastRow="0" w:firstColumn="1" w:lastColumn="0" w:noHBand="0" w:noVBand="1"/>
      </w:tblPr>
      <w:tblGrid>
        <w:gridCol w:w="3510"/>
        <w:gridCol w:w="5732"/>
      </w:tblGrid>
      <w:tr w:rsidR="00507BB2">
        <w:tc>
          <w:tcPr>
            <w:tcW w:w="9241" w:type="dxa"/>
            <w:gridSpan w:val="2"/>
            <w:shd w:val="clear" w:color="auto" w:fill="C2D69B" w:themeFill="accent3" w:themeFillTint="99"/>
          </w:tcPr>
          <w:p w:rsidR="00507BB2" w:rsidRDefault="003D50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RAD S UČITELJIMA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Oblik rada  aktivnosti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Individualno savjetovanje o postupanju prema učenicima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Razina intervencije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indicirana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Sudionici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učitelji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Tema/Naziv radionice/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predavanja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potrebi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Planirani broj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susreta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potrebi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psiholog, pedagog, vanjski suradnici</w:t>
            </w:r>
          </w:p>
        </w:tc>
      </w:tr>
      <w:tr w:rsidR="00507BB2">
        <w:tc>
          <w:tcPr>
            <w:tcW w:w="351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1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Oblik rada  aktivnosti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Grupno savjetovanje s ciljem prevencije problema u ponašanju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Razina intervencije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indicirana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Sudionici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učitelji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Tema/Naziv radionice/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predavanja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potrebi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Planirani broj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susreta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potrebi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psiholog, pedagog, vanjski suradnici</w:t>
            </w:r>
          </w:p>
        </w:tc>
      </w:tr>
      <w:tr w:rsidR="00507BB2">
        <w:tc>
          <w:tcPr>
            <w:tcW w:w="351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1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Oblik rada  aktivnosti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Razredna vijeća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Razina intervencije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selektivna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Sudionici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učitelji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Tema/Naziv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radionice/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predavanja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potrebi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Planirani broj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susreta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potrebi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psiholog, pedagog, vanjski suradnici</w:t>
            </w:r>
          </w:p>
        </w:tc>
      </w:tr>
      <w:tr w:rsidR="00507BB2">
        <w:tc>
          <w:tcPr>
            <w:tcW w:w="3510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1" w:type="dxa"/>
            <w:shd w:val="clear" w:color="auto" w:fill="C2D69B" w:themeFill="accent3" w:themeFillTint="99"/>
          </w:tcPr>
          <w:p w:rsidR="00507BB2" w:rsidRDefault="00507BB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Oblik rada  aktivnosti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Učiteljsko vijeće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Razina intervencije 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selektivna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Sudionici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učitelji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Tema/Naziv radionice/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predavanja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potrebi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Planirani broj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susreta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potrebi </w:t>
            </w:r>
          </w:p>
        </w:tc>
      </w:tr>
      <w:tr w:rsidR="00507BB2">
        <w:tc>
          <w:tcPr>
            <w:tcW w:w="3510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suradnici</w:t>
            </w:r>
          </w:p>
        </w:tc>
        <w:tc>
          <w:tcPr>
            <w:tcW w:w="5731" w:type="dxa"/>
          </w:tcPr>
          <w:p w:rsidR="00507BB2" w:rsidRDefault="003D50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psiholog, pedagog, vanjski suradnici</w:t>
            </w:r>
          </w:p>
        </w:tc>
      </w:tr>
    </w:tbl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507B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 A L O R I Z A C I J A</w:t>
      </w:r>
    </w:p>
    <w:p w:rsidR="00507BB2" w:rsidRDefault="00507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Valorizacija godišnjeg plana i programa škole za školsku 2026./2027. godinu vršit će se tijekom godine - poče</w:t>
      </w:r>
      <w:r>
        <w:rPr>
          <w:rFonts w:ascii="Times New Roman" w:eastAsia="Calibri" w:hAnsi="Times New Roman" w:cs="Times New Roman"/>
          <w:sz w:val="24"/>
          <w:szCs w:val="24"/>
        </w:rPr>
        <w:t>tkom školske godine  i na kraju obrazovnih razdoblja. Uvidom u pedagošku dokumentaciju kao i nazočnošću na nastavnim satovima vršit će se kontrola realizacije. Za kontrolu realizacije Godišnjeg plana i programa rada škole u ovoj školskoj godini  zadužuje s</w:t>
      </w:r>
      <w:r>
        <w:rPr>
          <w:rFonts w:ascii="Times New Roman" w:eastAsia="Calibri" w:hAnsi="Times New Roman" w:cs="Times New Roman"/>
          <w:sz w:val="24"/>
          <w:szCs w:val="24"/>
        </w:rPr>
        <w:t>e ravnateljica škole, stručni tim, savjetnici i imenovana Povjerenstva.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Sastavnim dijelovima Godišnjeg plana i programa rada smatraju se: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Godišnji planovi i programi rada učitelja 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Mjesečni planovi i programi rada učitelja 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Planovi i programi rada razrednika 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Individualizirani odgojno-obrazovni programi za učenike s teškoćama 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Odluke  o tjednim zaduženjima odgojno-obrazovnih radnika 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Raspored sati</w:t>
      </w:r>
    </w:p>
    <w:p w:rsidR="00507BB2" w:rsidRDefault="003D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 Dijelovi Kurikula Škole za školsku godinu 2026./2027. koji sadrž</w:t>
      </w:r>
      <w:r>
        <w:rPr>
          <w:rFonts w:ascii="Times New Roman" w:eastAsia="Calibri" w:hAnsi="Times New Roman" w:cs="Times New Roman"/>
          <w:sz w:val="24"/>
          <w:szCs w:val="24"/>
        </w:rPr>
        <w:t>e podatke važne za Godišnji plan i program rada škole, a koji nisu naznačeni u tekstu Godišnjeg plana i programa.</w:t>
      </w: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temelju članka 28. stavak 8., članka 118. stavak 2. alineja 5. Zakona o odgoju i obrazovanju u osnovnoj i srednjoj školi (NN br. 87/08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86/09., 92/10., 105/10., 90/11., 5/12., 16/12., 86/12., 94/13., 152/14., 7/17. i 68/18., 98/19.,64/20./151/22.,155/23.,156/23.) i članaka </w:t>
      </w:r>
      <w:r w:rsidRPr="00DF4ED8">
        <w:rPr>
          <w:rFonts w:ascii="Times New Roman" w:eastAsia="Times New Roman" w:hAnsi="Times New Roman" w:cs="Times New Roman"/>
          <w:sz w:val="24"/>
          <w:szCs w:val="24"/>
        </w:rPr>
        <w:t xml:space="preserve">12. Statuta Osnovne škole Meterize, Šibenik, na sjednici održanoj </w:t>
      </w:r>
      <w:r w:rsidR="00DF4ED8" w:rsidRPr="00DF4ED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F4ED8">
        <w:rPr>
          <w:rFonts w:ascii="Times New Roman" w:eastAsia="Times New Roman" w:hAnsi="Times New Roman" w:cs="Times New Roman"/>
          <w:sz w:val="24"/>
          <w:szCs w:val="24"/>
        </w:rPr>
        <w:t>. listopada 2026</w:t>
      </w:r>
      <w:r w:rsidRPr="00DF4ED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F4ED8">
        <w:rPr>
          <w:rFonts w:ascii="Times New Roman" w:eastAsia="Times New Roman" w:hAnsi="Times New Roman" w:cs="Times New Roman"/>
          <w:sz w:val="24"/>
          <w:szCs w:val="24"/>
        </w:rPr>
        <w:t xml:space="preserve"> godine </w:t>
      </w:r>
      <w:r>
        <w:rPr>
          <w:rFonts w:ascii="Times New Roman" w:eastAsia="Times New Roman" w:hAnsi="Times New Roman" w:cs="Times New Roman"/>
          <w:sz w:val="24"/>
          <w:szCs w:val="24"/>
        </w:rPr>
        <w:t>Školski odbor na prijed</w:t>
      </w:r>
      <w:r>
        <w:rPr>
          <w:rFonts w:ascii="Times New Roman" w:eastAsia="Times New Roman" w:hAnsi="Times New Roman" w:cs="Times New Roman"/>
          <w:sz w:val="24"/>
          <w:szCs w:val="24"/>
        </w:rPr>
        <w:t>log ravnateljice i uz pozitivno mišljenje Vijeća roditelja donosi Godišnji plan i program rada škole za školsku godinu 2026./ 2027.</w:t>
      </w: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Pr="00DF4ED8" w:rsidRDefault="003D5054">
      <w:pPr>
        <w:pStyle w:val="Bezproreda"/>
        <w:rPr>
          <w:rFonts w:ascii="Times New Roman" w:hAnsi="Times New Roman"/>
          <w:sz w:val="24"/>
          <w:szCs w:val="24"/>
        </w:rPr>
      </w:pPr>
      <w:r w:rsidRPr="00DF4ED8">
        <w:rPr>
          <w:rFonts w:ascii="Times New Roman" w:hAnsi="Times New Roman"/>
          <w:sz w:val="24"/>
          <w:szCs w:val="24"/>
        </w:rPr>
        <w:t>KLASA: 602-1</w:t>
      </w:r>
      <w:r w:rsidR="00DF4ED8" w:rsidRPr="00DF4ED8">
        <w:rPr>
          <w:rFonts w:ascii="Times New Roman" w:hAnsi="Times New Roman"/>
          <w:sz w:val="24"/>
          <w:szCs w:val="24"/>
        </w:rPr>
        <w:t>1</w:t>
      </w:r>
      <w:r w:rsidRPr="00DF4ED8">
        <w:rPr>
          <w:rFonts w:ascii="Times New Roman" w:hAnsi="Times New Roman"/>
          <w:sz w:val="24"/>
          <w:szCs w:val="24"/>
        </w:rPr>
        <w:t>/2</w:t>
      </w:r>
      <w:r w:rsidR="00DF4ED8" w:rsidRPr="00DF4ED8">
        <w:rPr>
          <w:rFonts w:ascii="Times New Roman" w:hAnsi="Times New Roman"/>
          <w:sz w:val="24"/>
          <w:szCs w:val="24"/>
        </w:rPr>
        <w:t>6</w:t>
      </w:r>
      <w:r w:rsidRPr="00DF4ED8">
        <w:rPr>
          <w:rFonts w:ascii="Times New Roman" w:hAnsi="Times New Roman"/>
          <w:sz w:val="24"/>
          <w:szCs w:val="24"/>
        </w:rPr>
        <w:t>-01/1</w:t>
      </w:r>
    </w:p>
    <w:p w:rsidR="00507BB2" w:rsidRPr="00DF4ED8" w:rsidRDefault="003D5054">
      <w:pPr>
        <w:pStyle w:val="Bezproreda"/>
        <w:rPr>
          <w:rFonts w:ascii="Times New Roman" w:hAnsi="Times New Roman"/>
          <w:sz w:val="24"/>
          <w:szCs w:val="24"/>
        </w:rPr>
      </w:pPr>
      <w:r w:rsidRPr="00DF4ED8">
        <w:rPr>
          <w:rFonts w:ascii="Times New Roman" w:hAnsi="Times New Roman"/>
          <w:sz w:val="24"/>
          <w:szCs w:val="24"/>
        </w:rPr>
        <w:t>URBROJ: 2182-1-41-01-2</w:t>
      </w:r>
      <w:r w:rsidR="00DF4ED8" w:rsidRPr="00DF4ED8">
        <w:rPr>
          <w:rFonts w:ascii="Times New Roman" w:hAnsi="Times New Roman"/>
          <w:sz w:val="24"/>
          <w:szCs w:val="24"/>
        </w:rPr>
        <w:t>6</w:t>
      </w:r>
      <w:r w:rsidRPr="00DF4ED8">
        <w:rPr>
          <w:rFonts w:ascii="Times New Roman" w:hAnsi="Times New Roman"/>
          <w:sz w:val="24"/>
          <w:szCs w:val="24"/>
        </w:rPr>
        <w:t>-1</w:t>
      </w:r>
    </w:p>
    <w:p w:rsidR="00507BB2" w:rsidRPr="00DF4ED8" w:rsidRDefault="003D5054">
      <w:pPr>
        <w:pStyle w:val="Bezproreda"/>
        <w:rPr>
          <w:rFonts w:ascii="Times New Roman" w:hAnsi="Times New Roman"/>
          <w:spacing w:val="1"/>
          <w:sz w:val="24"/>
          <w:szCs w:val="24"/>
        </w:rPr>
      </w:pPr>
      <w:r w:rsidRPr="00DF4ED8">
        <w:rPr>
          <w:rFonts w:ascii="Times New Roman" w:hAnsi="Times New Roman"/>
          <w:sz w:val="24"/>
          <w:szCs w:val="24"/>
        </w:rPr>
        <w:t xml:space="preserve">Šibenik, </w:t>
      </w:r>
      <w:r w:rsidR="00DF4ED8" w:rsidRPr="00DF4ED8">
        <w:rPr>
          <w:rFonts w:ascii="Times New Roman" w:hAnsi="Times New Roman"/>
          <w:sz w:val="24"/>
          <w:szCs w:val="24"/>
        </w:rPr>
        <w:t>6</w:t>
      </w:r>
      <w:r w:rsidRPr="00DF4ED8">
        <w:rPr>
          <w:rFonts w:ascii="Times New Roman" w:hAnsi="Times New Roman"/>
          <w:sz w:val="24"/>
          <w:szCs w:val="24"/>
        </w:rPr>
        <w:t>. listopada 2026.</w:t>
      </w: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</w:pPr>
    </w:p>
    <w:p w:rsidR="00507BB2" w:rsidRDefault="003D5054">
      <w:pPr>
        <w:widowControl w:val="0"/>
        <w:spacing w:after="0" w:line="240" w:lineRule="auto"/>
        <w:ind w:right="6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vn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teljica škole: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Predsjednica Školskog odbora:</w:t>
      </w:r>
    </w:p>
    <w:p w:rsidR="00507BB2" w:rsidRDefault="003D5054">
      <w:pPr>
        <w:widowControl w:val="0"/>
        <w:spacing w:after="0" w:line="240" w:lineRule="auto"/>
        <w:ind w:right="6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Margit Vrbičić, prof.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Antonia Maleš Vukorepa</w:t>
      </w:r>
    </w:p>
    <w:p w:rsidR="00507BB2" w:rsidRDefault="00507BB2">
      <w:pPr>
        <w:widowControl w:val="0"/>
        <w:spacing w:after="0" w:line="240" w:lineRule="auto"/>
        <w:ind w:right="668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507BB2">
      <w:pPr>
        <w:widowControl w:val="0"/>
        <w:spacing w:after="0" w:line="240" w:lineRule="auto"/>
        <w:ind w:right="668"/>
        <w:rPr>
          <w:rFonts w:ascii="Times New Roman" w:eastAsia="Times New Roman" w:hAnsi="Times New Roman" w:cs="Times New Roman"/>
          <w:sz w:val="24"/>
          <w:szCs w:val="24"/>
        </w:rPr>
      </w:pPr>
    </w:p>
    <w:p w:rsidR="00507BB2" w:rsidRDefault="003D5054">
      <w:pPr>
        <w:widowControl w:val="0"/>
        <w:spacing w:after="0" w:line="240" w:lineRule="auto"/>
        <w:ind w:right="6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07BB2">
      <w:headerReference w:type="default" r:id="rId32"/>
      <w:footerReference w:type="default" r:id="rId33"/>
      <w:footerReference w:type="first" r:id="rId34"/>
      <w:pgSz w:w="11906" w:h="16838"/>
      <w:pgMar w:top="1418" w:right="1418" w:bottom="1418" w:left="1418" w:header="709" w:footer="709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054" w:rsidRDefault="003D5054">
      <w:pPr>
        <w:spacing w:after="0" w:line="240" w:lineRule="auto"/>
      </w:pPr>
      <w:r>
        <w:separator/>
      </w:r>
    </w:p>
  </w:endnote>
  <w:endnote w:type="continuationSeparator" w:id="0">
    <w:p w:rsidR="003D5054" w:rsidRDefault="003D5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">
    <w:altName w:val="Calibri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5813724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:rsidR="00507BB2" w:rsidRDefault="00507BB2">
    <w:pPr>
      <w:pStyle w:val="Podnoj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7665136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1723964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:rsidR="00507BB2" w:rsidRDefault="00507BB2">
    <w:pPr>
      <w:pStyle w:val="Podnoje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0833744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0836888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12</w:t>
        </w:r>
        <w:r>
          <w:fldChar w:fldCharType="end"/>
        </w:r>
      </w:p>
    </w:sdtContent>
  </w:sdt>
  <w:p w:rsidR="00507BB2" w:rsidRDefault="00507BB2">
    <w:pPr>
      <w:pStyle w:val="Podnoje"/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2321066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2558497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0888353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800217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32</w:t>
        </w:r>
        <w:r>
          <w:fldChar w:fldCharType="end"/>
        </w:r>
      </w:p>
    </w:sdtContent>
  </w:sdt>
  <w:p w:rsidR="00507BB2" w:rsidRDefault="00507BB2">
    <w:pPr>
      <w:pStyle w:val="Podnoje"/>
      <w:jc w:val="right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2957879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15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6251858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1833156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35</w:t>
        </w:r>
        <w:r>
          <w:fldChar w:fldCharType="end"/>
        </w:r>
      </w:p>
    </w:sdtContent>
  </w:sdt>
  <w:p w:rsidR="00507BB2" w:rsidRDefault="00507BB2">
    <w:pPr>
      <w:pStyle w:val="Podnoje"/>
      <w:jc w:val="right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6684285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34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2839174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73</w:t>
        </w:r>
        <w:r>
          <w:fldChar w:fldCharType="end"/>
        </w:r>
      </w:p>
    </w:sdtContent>
  </w:sdt>
  <w:p w:rsidR="00507BB2" w:rsidRDefault="00507BB2">
    <w:pPr>
      <w:pStyle w:val="Podnoje"/>
      <w:jc w:val="right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811567"/>
      <w:docPartObj>
        <w:docPartGallery w:val="Page Numbers (Bottom of Page)"/>
        <w:docPartUnique/>
      </w:docPartObj>
    </w:sdtPr>
    <w:sdtEndPr/>
    <w:sdtContent>
      <w:p w:rsidR="00507BB2" w:rsidRDefault="003D5054">
        <w:pPr>
          <w:pStyle w:val="Podnoj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36</w:t>
        </w:r>
        <w:r>
          <w:fldChar w:fldCharType="end"/>
        </w:r>
      </w:p>
    </w:sdtContent>
  </w:sdt>
  <w:p w:rsidR="00507BB2" w:rsidRDefault="00507BB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054" w:rsidRDefault="003D5054">
      <w:pPr>
        <w:spacing w:after="0" w:line="240" w:lineRule="auto"/>
      </w:pPr>
      <w:r>
        <w:separator/>
      </w:r>
    </w:p>
  </w:footnote>
  <w:footnote w:type="continuationSeparator" w:id="0">
    <w:p w:rsidR="003D5054" w:rsidRDefault="003D5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3D5054">
    <w:pPr>
      <w:pStyle w:val="Zaglavlje"/>
    </w:pPr>
    <w:r>
      <w:rPr>
        <w:noProof/>
      </w:rPr>
      <w:drawing>
        <wp:anchor distT="0" distB="0" distL="0" distR="0" simplePos="0" relativeHeight="8" behindDoc="1" locked="0" layoutInCell="0" allowOverlap="1">
          <wp:simplePos x="0" y="0"/>
          <wp:positionH relativeFrom="column">
            <wp:posOffset>4023995</wp:posOffset>
          </wp:positionH>
          <wp:positionV relativeFrom="paragraph">
            <wp:posOffset>-129540</wp:posOffset>
          </wp:positionV>
          <wp:extent cx="1871345" cy="563245"/>
          <wp:effectExtent l="0" t="0" r="0" b="0"/>
          <wp:wrapNone/>
          <wp:docPr id="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3D5054">
    <w:pPr>
      <w:pStyle w:val="Zaglavlje"/>
    </w:pPr>
    <w:r>
      <w:rPr>
        <w:noProof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4023995</wp:posOffset>
          </wp:positionH>
          <wp:positionV relativeFrom="paragraph">
            <wp:posOffset>-129540</wp:posOffset>
          </wp:positionV>
          <wp:extent cx="1871345" cy="563245"/>
          <wp:effectExtent l="0" t="0" r="0" b="0"/>
          <wp:wrapNone/>
          <wp:docPr id="4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3D5054">
    <w:pPr>
      <w:pStyle w:val="Zaglavlje"/>
    </w:pPr>
    <w:r>
      <w:rPr>
        <w:noProof/>
      </w:rPr>
      <w:drawing>
        <wp:anchor distT="0" distB="0" distL="0" distR="0" simplePos="0" relativeHeight="14" behindDoc="1" locked="0" layoutInCell="0" allowOverlap="1">
          <wp:simplePos x="0" y="0"/>
          <wp:positionH relativeFrom="column">
            <wp:posOffset>4023995</wp:posOffset>
          </wp:positionH>
          <wp:positionV relativeFrom="paragraph">
            <wp:posOffset>-129540</wp:posOffset>
          </wp:positionV>
          <wp:extent cx="1871345" cy="563245"/>
          <wp:effectExtent l="0" t="0" r="0" b="0"/>
          <wp:wrapNone/>
          <wp:docPr id="7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507BB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507BB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3D5054">
    <w:pPr>
      <w:pStyle w:val="Zaglavlje"/>
    </w:pPr>
    <w:r>
      <w:rPr>
        <w:noProof/>
      </w:rPr>
      <w:drawing>
        <wp:anchor distT="0" distB="0" distL="0" distR="0" simplePos="0" relativeHeight="32" behindDoc="1" locked="0" layoutInCell="0" allowOverlap="1">
          <wp:simplePos x="0" y="0"/>
          <wp:positionH relativeFrom="column">
            <wp:posOffset>4023995</wp:posOffset>
          </wp:positionH>
          <wp:positionV relativeFrom="paragraph">
            <wp:posOffset>-129540</wp:posOffset>
          </wp:positionV>
          <wp:extent cx="1871345" cy="563245"/>
          <wp:effectExtent l="0" t="0" r="0" b="0"/>
          <wp:wrapNone/>
          <wp:docPr id="8" name="Sl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507BB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3D5054">
    <w:pPr>
      <w:pStyle w:val="Zaglavlje"/>
    </w:pPr>
    <w:r>
      <w:rPr>
        <w:noProof/>
      </w:rPr>
      <w:drawing>
        <wp:anchor distT="0" distB="0" distL="0" distR="0" simplePos="0" relativeHeight="17" behindDoc="1" locked="0" layoutInCell="0" allowOverlap="1">
          <wp:simplePos x="0" y="0"/>
          <wp:positionH relativeFrom="column">
            <wp:posOffset>4023995</wp:posOffset>
          </wp:positionH>
          <wp:positionV relativeFrom="paragraph">
            <wp:posOffset>-129540</wp:posOffset>
          </wp:positionV>
          <wp:extent cx="1871345" cy="563245"/>
          <wp:effectExtent l="0" t="0" r="0" b="0"/>
          <wp:wrapNone/>
          <wp:docPr id="9" name="Slik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lik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B2" w:rsidRDefault="003D5054">
    <w:pPr>
      <w:pStyle w:val="Zaglavlje"/>
    </w:pPr>
    <w:r>
      <w:rPr>
        <w:noProof/>
      </w:rPr>
      <w:drawing>
        <wp:anchor distT="0" distB="0" distL="0" distR="0" simplePos="0" relativeHeight="69" behindDoc="1" locked="0" layoutInCell="0" allowOverlap="1">
          <wp:simplePos x="0" y="0"/>
          <wp:positionH relativeFrom="column">
            <wp:posOffset>4023995</wp:posOffset>
          </wp:positionH>
          <wp:positionV relativeFrom="paragraph">
            <wp:posOffset>-129540</wp:posOffset>
          </wp:positionV>
          <wp:extent cx="1871345" cy="563245"/>
          <wp:effectExtent l="0" t="0" r="0" b="0"/>
          <wp:wrapNone/>
          <wp:docPr id="10" name="Slika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B05C8"/>
    <w:multiLevelType w:val="multilevel"/>
    <w:tmpl w:val="F60CAAEA"/>
    <w:lvl w:ilvl="0">
      <w:numFmt w:val="bullet"/>
      <w:lvlText w:val="-"/>
      <w:lvlJc w:val="left"/>
      <w:pPr>
        <w:tabs>
          <w:tab w:val="num" w:pos="0"/>
        </w:tabs>
        <w:ind w:left="573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D72855"/>
    <w:multiLevelType w:val="multilevel"/>
    <w:tmpl w:val="E4AE66D0"/>
    <w:lvl w:ilvl="0">
      <w:start w:val="5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1" w:hanging="540"/>
      </w:pPr>
    </w:lvl>
    <w:lvl w:ilvl="2">
      <w:start w:val="6"/>
      <w:numFmt w:val="decimal"/>
      <w:lvlText w:val="%1.%2.%3."/>
      <w:lvlJc w:val="left"/>
      <w:pPr>
        <w:tabs>
          <w:tab w:val="num" w:pos="0"/>
        </w:tabs>
        <w:ind w:left="100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8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2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28" w:hanging="1800"/>
      </w:pPr>
    </w:lvl>
  </w:abstractNum>
  <w:abstractNum w:abstractNumId="2" w15:restartNumberingAfterBreak="0">
    <w:nsid w:val="173D467E"/>
    <w:multiLevelType w:val="multilevel"/>
    <w:tmpl w:val="274C12D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3A32E4"/>
    <w:multiLevelType w:val="multilevel"/>
    <w:tmpl w:val="0A90995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81F62DF"/>
    <w:multiLevelType w:val="multilevel"/>
    <w:tmpl w:val="9DA669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47B1E41"/>
    <w:multiLevelType w:val="multilevel"/>
    <w:tmpl w:val="9CF4E1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6" w15:restartNumberingAfterBreak="0">
    <w:nsid w:val="38251A76"/>
    <w:multiLevelType w:val="multilevel"/>
    <w:tmpl w:val="B9A6C88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DF63B6B"/>
    <w:multiLevelType w:val="multilevel"/>
    <w:tmpl w:val="831E922C"/>
    <w:lvl w:ilvl="0">
      <w:start w:val="10"/>
      <w:numFmt w:val="decimal"/>
      <w:lvlText w:val="%1."/>
      <w:lvlJc w:val="left"/>
      <w:pPr>
        <w:tabs>
          <w:tab w:val="num" w:pos="1005"/>
        </w:tabs>
        <w:ind w:left="1005" w:hanging="645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E7E346A"/>
    <w:multiLevelType w:val="multilevel"/>
    <w:tmpl w:val="FC6C5F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 w15:restartNumberingAfterBreak="0">
    <w:nsid w:val="456860B7"/>
    <w:multiLevelType w:val="multilevel"/>
    <w:tmpl w:val="395AAB2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AFB46B7"/>
    <w:multiLevelType w:val="multilevel"/>
    <w:tmpl w:val="294CB2C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312D59"/>
    <w:multiLevelType w:val="multilevel"/>
    <w:tmpl w:val="B2A4D14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3D973F0"/>
    <w:multiLevelType w:val="multilevel"/>
    <w:tmpl w:val="04C8DCC6"/>
    <w:lvl w:ilvl="0">
      <w:start w:val="1"/>
      <w:numFmt w:val="bullet"/>
      <w:lvlText w:val=""/>
      <w:lvlJc w:val="left"/>
      <w:pPr>
        <w:tabs>
          <w:tab w:val="num" w:pos="0"/>
        </w:tabs>
        <w:ind w:left="933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D00481"/>
    <w:multiLevelType w:val="multilevel"/>
    <w:tmpl w:val="056EC466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1.%2."/>
      <w:lvlJc w:val="left"/>
      <w:pPr>
        <w:tabs>
          <w:tab w:val="num" w:pos="0"/>
        </w:tabs>
        <w:ind w:left="763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</w:lvl>
  </w:abstractNum>
  <w:abstractNum w:abstractNumId="14" w15:restartNumberingAfterBreak="0">
    <w:nsid w:val="582F490B"/>
    <w:multiLevelType w:val="multilevel"/>
    <w:tmpl w:val="D7F096A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87B259E"/>
    <w:multiLevelType w:val="multilevel"/>
    <w:tmpl w:val="B17A0BA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1750A59"/>
    <w:multiLevelType w:val="multilevel"/>
    <w:tmpl w:val="62EA047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643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6DA51107"/>
    <w:multiLevelType w:val="multilevel"/>
    <w:tmpl w:val="D0F4AE4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6F961BA0"/>
    <w:multiLevelType w:val="multilevel"/>
    <w:tmpl w:val="EB2C829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05377D5"/>
    <w:multiLevelType w:val="multilevel"/>
    <w:tmpl w:val="EFCE3D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4663F7E"/>
    <w:multiLevelType w:val="multilevel"/>
    <w:tmpl w:val="F556AB86"/>
    <w:lvl w:ilvl="0">
      <w:start w:val="1"/>
      <w:numFmt w:val="bullet"/>
      <w:lvlText w:val=""/>
      <w:lvlJc w:val="left"/>
      <w:pPr>
        <w:tabs>
          <w:tab w:val="num" w:pos="0"/>
        </w:tabs>
        <w:ind w:left="573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3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F064EA5"/>
    <w:multiLevelType w:val="multilevel"/>
    <w:tmpl w:val="9D5EB718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9"/>
  </w:num>
  <w:num w:numId="8">
    <w:abstractNumId w:val="16"/>
  </w:num>
  <w:num w:numId="9">
    <w:abstractNumId w:val="13"/>
  </w:num>
  <w:num w:numId="10">
    <w:abstractNumId w:val="1"/>
  </w:num>
  <w:num w:numId="11">
    <w:abstractNumId w:val="14"/>
  </w:num>
  <w:num w:numId="12">
    <w:abstractNumId w:val="18"/>
  </w:num>
  <w:num w:numId="13">
    <w:abstractNumId w:val="11"/>
  </w:num>
  <w:num w:numId="14">
    <w:abstractNumId w:val="15"/>
  </w:num>
  <w:num w:numId="15">
    <w:abstractNumId w:val="21"/>
  </w:num>
  <w:num w:numId="16">
    <w:abstractNumId w:val="10"/>
  </w:num>
  <w:num w:numId="17">
    <w:abstractNumId w:val="3"/>
  </w:num>
  <w:num w:numId="18">
    <w:abstractNumId w:val="9"/>
  </w:num>
  <w:num w:numId="19">
    <w:abstractNumId w:val="17"/>
  </w:num>
  <w:num w:numId="20">
    <w:abstractNumId w:val="20"/>
  </w:num>
  <w:num w:numId="21">
    <w:abstractNumId w:val="1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B2"/>
    <w:rsid w:val="003D5054"/>
    <w:rsid w:val="00507BB2"/>
    <w:rsid w:val="00D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C61714"/>
  <w15:docId w15:val="{2070789E-1B4B-4AFC-B22E-89C01F87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uiPriority w:val="99"/>
    <w:qFormat/>
    <w:rsid w:val="009D073F"/>
    <w:pPr>
      <w:keepNext/>
      <w:suppressAutoHyphens w:val="0"/>
      <w:spacing w:before="240" w:after="240" w:line="240" w:lineRule="auto"/>
      <w:jc w:val="both"/>
      <w:outlineLvl w:val="0"/>
    </w:pPr>
    <w:rPr>
      <w:rFonts w:ascii="Times New Roman" w:eastAsia="Times New Roman" w:hAnsi="Times New Roman" w:cs="Arial"/>
      <w:b/>
      <w:bCs/>
      <w:sz w:val="28"/>
      <w:szCs w:val="26"/>
      <w:lang w:val="en-US" w:eastAsia="en-US"/>
    </w:rPr>
  </w:style>
  <w:style w:type="paragraph" w:styleId="Naslov2">
    <w:name w:val="heading 2"/>
    <w:basedOn w:val="Naslov1"/>
    <w:next w:val="Naslov1"/>
    <w:link w:val="Naslov2Char"/>
    <w:uiPriority w:val="99"/>
    <w:semiHidden/>
    <w:unhideWhenUsed/>
    <w:qFormat/>
    <w:rsid w:val="009D073F"/>
    <w:pPr>
      <w:spacing w:before="0" w:after="80"/>
      <w:jc w:val="left"/>
      <w:outlineLvl w:val="1"/>
    </w:pPr>
    <w:rPr>
      <w:rFonts w:cs="Times New Roman"/>
      <w:bCs w:val="0"/>
      <w:iCs/>
      <w:sz w:val="26"/>
      <w:szCs w:val="28"/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link w:val="Bezproreda"/>
    <w:uiPriority w:val="1"/>
    <w:qFormat/>
    <w:rsid w:val="00256529"/>
    <w:rPr>
      <w:rFonts w:ascii="Calibri" w:eastAsia="Times New Roman" w:hAnsi="Calibri" w:cs="Times New Roma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D2736A"/>
    <w:rPr>
      <w:rFonts w:ascii="Tahoma" w:hAnsi="Tahoma" w:cs="Tahoma"/>
      <w:sz w:val="16"/>
      <w:szCs w:val="16"/>
    </w:rPr>
  </w:style>
  <w:style w:type="character" w:customStyle="1" w:styleId="NaslovChar">
    <w:name w:val="Naslov Char"/>
    <w:basedOn w:val="Zadanifontodlomka"/>
    <w:link w:val="Naslov"/>
    <w:uiPriority w:val="10"/>
    <w:qFormat/>
    <w:rsid w:val="00D2736A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D273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1B0922"/>
  </w:style>
  <w:style w:type="character" w:customStyle="1" w:styleId="PodnojeChar">
    <w:name w:val="Podnožje Char"/>
    <w:basedOn w:val="Zadanifontodlomka"/>
    <w:link w:val="Podnoje"/>
    <w:uiPriority w:val="99"/>
    <w:qFormat/>
    <w:rsid w:val="001B0922"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584CAA"/>
    <w:rPr>
      <w:color w:val="467886"/>
      <w:u w:val="single"/>
    </w:rPr>
  </w:style>
  <w:style w:type="character" w:customStyle="1" w:styleId="Posjeenainternetskapoveznica">
    <w:name w:val="Posjećena internetska poveznica"/>
    <w:basedOn w:val="Zadanifontodlomka"/>
    <w:uiPriority w:val="99"/>
    <w:semiHidden/>
    <w:unhideWhenUsed/>
    <w:rsid w:val="00584CAA"/>
    <w:rPr>
      <w:color w:val="96607D"/>
      <w:u w:val="single"/>
    </w:rPr>
  </w:style>
  <w:style w:type="character" w:customStyle="1" w:styleId="Naslov1Char">
    <w:name w:val="Naslov 1 Char"/>
    <w:basedOn w:val="Zadanifontodlomka"/>
    <w:link w:val="Naslov1"/>
    <w:uiPriority w:val="99"/>
    <w:qFormat/>
    <w:rsid w:val="009D073F"/>
    <w:rPr>
      <w:rFonts w:ascii="Times New Roman" w:eastAsia="Times New Roman" w:hAnsi="Times New Roman" w:cs="Arial"/>
      <w:b/>
      <w:bCs/>
      <w:sz w:val="28"/>
      <w:szCs w:val="26"/>
      <w:lang w:val="en-US" w:eastAsia="en-US"/>
    </w:rPr>
  </w:style>
  <w:style w:type="character" w:customStyle="1" w:styleId="Naslov2Char">
    <w:name w:val="Naslov 2 Char"/>
    <w:basedOn w:val="Zadanifontodlomka"/>
    <w:link w:val="Naslov2"/>
    <w:uiPriority w:val="99"/>
    <w:semiHidden/>
    <w:qFormat/>
    <w:rsid w:val="009D073F"/>
    <w:rPr>
      <w:rFonts w:ascii="Times New Roman" w:eastAsia="Times New Roman" w:hAnsi="Times New Roman" w:cs="Times New Roman"/>
      <w:b/>
      <w:iCs/>
      <w:sz w:val="26"/>
      <w:szCs w:val="28"/>
      <w:lang w:val="it-IT" w:eastAsia="en-U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link w:val="BezproredaChar"/>
    <w:uiPriority w:val="99"/>
    <w:qFormat/>
    <w:rsid w:val="00256529"/>
    <w:rPr>
      <w:rFonts w:eastAsia="Times New Roman" w:cs="Times New Roman"/>
    </w:rPr>
  </w:style>
  <w:style w:type="paragraph" w:styleId="Odlomakpopisa">
    <w:name w:val="List Paragraph"/>
    <w:basedOn w:val="Normal"/>
    <w:uiPriority w:val="34"/>
    <w:qFormat/>
    <w:rsid w:val="00AB434B"/>
    <w:pPr>
      <w:ind w:left="720"/>
      <w:contextualSpacing/>
    </w:pPr>
  </w:style>
  <w:style w:type="paragraph" w:customStyle="1" w:styleId="Default">
    <w:name w:val="Default"/>
    <w:qFormat/>
    <w:rsid w:val="00FD44AD"/>
    <w:rPr>
      <w:rFonts w:ascii="Times New Roman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D2736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D2736A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73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1B0922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1B092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okvira">
    <w:name w:val="Sadržaj okvira"/>
    <w:basedOn w:val="Normal"/>
    <w:qFormat/>
  </w:style>
  <w:style w:type="paragraph" w:customStyle="1" w:styleId="msonormal0">
    <w:name w:val="msonormal"/>
    <w:basedOn w:val="Normal"/>
    <w:qFormat/>
    <w:rsid w:val="00584CAA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qFormat/>
    <w:rsid w:val="00584CA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6">
    <w:name w:val="xl66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Normal"/>
    <w:qFormat/>
    <w:rsid w:val="00584CA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uppressAutoHyphens w:val="0"/>
      <w:spacing w:beforeAutospacing="1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Normal"/>
    <w:qFormat/>
    <w:rsid w:val="00584CA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Normal"/>
    <w:qFormat/>
    <w:rsid w:val="00584CA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5">
    <w:name w:val="xl75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qFormat/>
    <w:rsid w:val="00584CA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qFormat/>
    <w:rsid w:val="00584CAA"/>
    <w:pPr>
      <w:suppressAutoHyphens w:val="0"/>
      <w:spacing w:beforeAutospacing="1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qFormat/>
    <w:rsid w:val="00584CA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qFormat/>
    <w:rsid w:val="00584CA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8">
    <w:name w:val="xl88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6">
    <w:name w:val="xl96"/>
    <w:basedOn w:val="Normal"/>
    <w:qFormat/>
    <w:rsid w:val="00584CAA"/>
    <w:pPr>
      <w:pBdr>
        <w:top w:val="single" w:sz="8" w:space="0" w:color="000000"/>
        <w:bottom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7">
    <w:name w:val="xl97"/>
    <w:basedOn w:val="Normal"/>
    <w:qFormat/>
    <w:rsid w:val="00584CA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8">
    <w:name w:val="xl98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Normal"/>
    <w:qFormat/>
    <w:rsid w:val="00584CAA"/>
    <w:pPr>
      <w:pBdr>
        <w:top w:val="single" w:sz="8" w:space="0" w:color="000000"/>
        <w:bottom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Normal"/>
    <w:qFormat/>
    <w:rsid w:val="00584CA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qFormat/>
    <w:rsid w:val="00584CAA"/>
    <w:pPr>
      <w:pBdr>
        <w:top w:val="single" w:sz="8" w:space="0" w:color="000000"/>
        <w:bottom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qFormat/>
    <w:rsid w:val="00584CA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5">
    <w:name w:val="xl105"/>
    <w:basedOn w:val="Normal"/>
    <w:qFormat/>
    <w:rsid w:val="00584CAA"/>
    <w:pPr>
      <w:pBdr>
        <w:top w:val="single" w:sz="8" w:space="0" w:color="000000"/>
        <w:bottom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6">
    <w:name w:val="xl106"/>
    <w:basedOn w:val="Normal"/>
    <w:qFormat/>
    <w:rsid w:val="00584CA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7">
    <w:name w:val="xl107"/>
    <w:basedOn w:val="Normal"/>
    <w:qFormat/>
    <w:rsid w:val="00584CA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qFormat/>
    <w:rsid w:val="00584CAA"/>
    <w:pPr>
      <w:pBdr>
        <w:top w:val="single" w:sz="8" w:space="0" w:color="000000"/>
        <w:bottom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qFormat/>
    <w:rsid w:val="00584CA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qFormat/>
    <w:rsid w:val="00584CAA"/>
    <w:pPr>
      <w:pBdr>
        <w:top w:val="single" w:sz="8" w:space="0" w:color="000000"/>
        <w:left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qFormat/>
    <w:rsid w:val="00584CAA"/>
    <w:pPr>
      <w:pBdr>
        <w:top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qFormat/>
    <w:rsid w:val="00584CAA"/>
    <w:pPr>
      <w:pBdr>
        <w:top w:val="single" w:sz="8" w:space="0" w:color="000000"/>
        <w:right w:val="single" w:sz="8" w:space="0" w:color="000000"/>
      </w:pBdr>
      <w:shd w:val="clear" w:color="000000" w:fill="FFFFFF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qFormat/>
    <w:rsid w:val="00584CAA"/>
    <w:pPr>
      <w:pBdr>
        <w:top w:val="single" w:sz="8" w:space="0" w:color="000000"/>
        <w:lef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4">
    <w:name w:val="xl114"/>
    <w:basedOn w:val="Normal"/>
    <w:qFormat/>
    <w:rsid w:val="00584CAA"/>
    <w:pPr>
      <w:pBdr>
        <w:top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5">
    <w:name w:val="xl115"/>
    <w:basedOn w:val="Normal"/>
    <w:qFormat/>
    <w:rsid w:val="00584CAA"/>
    <w:pPr>
      <w:pBdr>
        <w:top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6">
    <w:name w:val="xl116"/>
    <w:basedOn w:val="Normal"/>
    <w:qFormat/>
    <w:rsid w:val="00584CAA"/>
    <w:pPr>
      <w:pBdr>
        <w:left w:val="single" w:sz="8" w:space="0" w:color="000000"/>
        <w:bottom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7">
    <w:name w:val="xl117"/>
    <w:basedOn w:val="Normal"/>
    <w:qFormat/>
    <w:rsid w:val="00584CAA"/>
    <w:pPr>
      <w:pBdr>
        <w:bottom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8">
    <w:name w:val="xl118"/>
    <w:basedOn w:val="Normal"/>
    <w:qFormat/>
    <w:rsid w:val="00584CAA"/>
    <w:pPr>
      <w:pBdr>
        <w:bottom w:val="single" w:sz="8" w:space="0" w:color="000000"/>
        <w:right w:val="single" w:sz="8" w:space="0" w:color="000000"/>
      </w:pBdr>
      <w:shd w:val="clear" w:color="000000" w:fill="F2F2F2"/>
      <w:suppressAutoHyphens w:val="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C40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">
    <w:name w:val="Light Grid"/>
    <w:basedOn w:val="Obinatablica"/>
    <w:uiPriority w:val="62"/>
    <w:rsid w:val="00903E5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Reetkatablice1">
    <w:name w:val="Rešetka tablice1"/>
    <w:basedOn w:val="Obinatablica"/>
    <w:uiPriority w:val="59"/>
    <w:rsid w:val="00253327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uiPriority w:val="59"/>
    <w:rsid w:val="00253327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uiPriority w:val="59"/>
    <w:rsid w:val="00253327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uiPriority w:val="59"/>
    <w:rsid w:val="00253327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uiPriority w:val="59"/>
    <w:rsid w:val="00FE630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uiPriority w:val="59"/>
    <w:rsid w:val="00FE630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uiPriority w:val="59"/>
    <w:rsid w:val="00FE630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uiPriority w:val="59"/>
    <w:rsid w:val="004626B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uiPriority w:val="59"/>
    <w:rsid w:val="004626B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uiPriority w:val="59"/>
    <w:rsid w:val="004626B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uiPriority w:val="59"/>
    <w:rsid w:val="004626B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uiPriority w:val="59"/>
    <w:rsid w:val="004626B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">
    <w:name w:val="Rešetka tablice13"/>
    <w:basedOn w:val="Obinatablica"/>
    <w:uiPriority w:val="59"/>
    <w:rsid w:val="004626B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atablicareetke11">
    <w:name w:val="Svijetla tablica rešetke 11"/>
    <w:basedOn w:val="Obinatablica"/>
    <w:uiPriority w:val="99"/>
    <w:rsid w:val="005E1EF3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eetkatablice14">
    <w:name w:val="Rešetka tablice14"/>
    <w:basedOn w:val="Obinatablica"/>
    <w:uiPriority w:val="59"/>
    <w:rsid w:val="00894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uiPriority w:val="59"/>
    <w:rsid w:val="00894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uiPriority w:val="59"/>
    <w:rsid w:val="00894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uiPriority w:val="59"/>
    <w:rsid w:val="00EA101F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uiPriority w:val="59"/>
    <w:rsid w:val="0094188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uiPriority w:val="59"/>
    <w:rsid w:val="0094188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uiPriority w:val="59"/>
    <w:rsid w:val="0094188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uiPriority w:val="59"/>
    <w:rsid w:val="0087088F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uiPriority w:val="59"/>
    <w:rsid w:val="0087088F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uiPriority w:val="59"/>
    <w:rsid w:val="0087088F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4">
    <w:name w:val="Rešetka tablice24"/>
    <w:basedOn w:val="Obinatablica"/>
    <w:uiPriority w:val="59"/>
    <w:rsid w:val="0087088F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5">
    <w:name w:val="Rešetka tablice25"/>
    <w:basedOn w:val="Obinatablica"/>
    <w:uiPriority w:val="59"/>
    <w:rsid w:val="0087088F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6">
    <w:name w:val="Rešetka tablice26"/>
    <w:basedOn w:val="Obinatablica"/>
    <w:uiPriority w:val="59"/>
    <w:rsid w:val="00AE7472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7">
    <w:name w:val="Rešetka tablice27"/>
    <w:basedOn w:val="Obinatablica"/>
    <w:uiPriority w:val="39"/>
    <w:rsid w:val="002A62C4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8">
    <w:name w:val="Rešetka tablice28"/>
    <w:basedOn w:val="Obinatablica"/>
    <w:uiPriority w:val="39"/>
    <w:rsid w:val="002A62C4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9">
    <w:name w:val="Rešetka tablice29"/>
    <w:basedOn w:val="Obinatablica"/>
    <w:uiPriority w:val="39"/>
    <w:rsid w:val="002A62C4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2">
    <w:name w:val="Rešetka tablice142"/>
    <w:basedOn w:val="Obinatablica"/>
    <w:uiPriority w:val="59"/>
    <w:rsid w:val="0005601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0">
    <w:name w:val="Rešetka tablice30"/>
    <w:basedOn w:val="Obinatablica"/>
    <w:uiPriority w:val="39"/>
    <w:rsid w:val="0005601E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1">
    <w:name w:val="Rešetka tablice31"/>
    <w:basedOn w:val="Obinatablica"/>
    <w:uiPriority w:val="39"/>
    <w:rsid w:val="0005601E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2">
    <w:name w:val="Rešetka tablice32"/>
    <w:basedOn w:val="Obinatablica"/>
    <w:uiPriority w:val="39"/>
    <w:rsid w:val="0005601E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3">
    <w:name w:val="Rešetka tablice33"/>
    <w:basedOn w:val="Obinatablica"/>
    <w:uiPriority w:val="39"/>
    <w:rsid w:val="0005601E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4">
    <w:name w:val="Rešetka tablice34"/>
    <w:basedOn w:val="Obinatablica"/>
    <w:uiPriority w:val="39"/>
    <w:rsid w:val="0005601E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5">
    <w:name w:val="Rešetka tablice35"/>
    <w:basedOn w:val="Obinatablica"/>
    <w:uiPriority w:val="39"/>
    <w:rsid w:val="0005601E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6">
    <w:name w:val="Rešetka tablice36"/>
    <w:basedOn w:val="Obinatablica"/>
    <w:uiPriority w:val="59"/>
    <w:rsid w:val="00DF6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9">
    <w:name w:val="Rešetka tablice149"/>
    <w:basedOn w:val="Obinatablica"/>
    <w:uiPriority w:val="59"/>
    <w:rsid w:val="00F33E90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7">
    <w:name w:val="Rešetka tablice37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8">
    <w:name w:val="Rešetka tablice38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9">
    <w:name w:val="Rešetka tablice39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0">
    <w:name w:val="Rešetka tablice40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2">
    <w:name w:val="Rešetka tablice42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3">
    <w:name w:val="Rešetka tablice43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4">
    <w:name w:val="Rešetka tablice44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5">
    <w:name w:val="Rešetka tablice45"/>
    <w:basedOn w:val="Obinatablica"/>
    <w:uiPriority w:val="59"/>
    <w:rsid w:val="00684DBA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6">
    <w:name w:val="Rešetka tablice46"/>
    <w:basedOn w:val="Obinatablica"/>
    <w:uiPriority w:val="59"/>
    <w:rsid w:val="00027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7">
    <w:name w:val="Rešetka tablice47"/>
    <w:basedOn w:val="Obinatablica"/>
    <w:uiPriority w:val="59"/>
    <w:rsid w:val="00EB6930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8">
    <w:name w:val="Rešetka tablice48"/>
    <w:basedOn w:val="Obinatablica"/>
    <w:uiPriority w:val="59"/>
    <w:rsid w:val="00EB6930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9">
    <w:name w:val="Rešetka tablice49"/>
    <w:basedOn w:val="Obinatablica"/>
    <w:uiPriority w:val="59"/>
    <w:rsid w:val="00077AE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8">
    <w:name w:val="Rešetka tablice188"/>
    <w:basedOn w:val="Obinatablica"/>
    <w:uiPriority w:val="59"/>
    <w:rsid w:val="00077AE5"/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0">
    <w:name w:val="Rešetka tablice50"/>
    <w:basedOn w:val="Obinatablica"/>
    <w:uiPriority w:val="59"/>
    <w:rsid w:val="00077AE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1">
    <w:name w:val="Rešetka tablice51"/>
    <w:basedOn w:val="Obinatablica"/>
    <w:uiPriority w:val="59"/>
    <w:rsid w:val="00077AE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2">
    <w:name w:val="Rešetka tablice52"/>
    <w:basedOn w:val="Obinatablica"/>
    <w:uiPriority w:val="59"/>
    <w:rsid w:val="00077AE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3">
    <w:name w:val="Rešetka tablice53"/>
    <w:basedOn w:val="Obinatablica"/>
    <w:uiPriority w:val="59"/>
    <w:rsid w:val="00E40473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4">
    <w:name w:val="Rešetka tablice54"/>
    <w:basedOn w:val="Obinatablica"/>
    <w:uiPriority w:val="59"/>
    <w:rsid w:val="00E40473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5">
    <w:name w:val="Rešetka tablice55"/>
    <w:basedOn w:val="Obinatablica"/>
    <w:uiPriority w:val="59"/>
    <w:rsid w:val="00E40473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6">
    <w:name w:val="Rešetka tablice56"/>
    <w:basedOn w:val="Obinatablica"/>
    <w:uiPriority w:val="59"/>
    <w:rsid w:val="000C1348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7">
    <w:name w:val="Rešetka tablice57"/>
    <w:basedOn w:val="Obinatablica"/>
    <w:uiPriority w:val="59"/>
    <w:rsid w:val="000C1348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8">
    <w:name w:val="Rešetka tablice58"/>
    <w:basedOn w:val="Obinatablica"/>
    <w:uiPriority w:val="59"/>
    <w:rsid w:val="000C1348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9">
    <w:name w:val="Rešetka tablice59"/>
    <w:basedOn w:val="Obinatablica"/>
    <w:uiPriority w:val="59"/>
    <w:rsid w:val="000C1348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0">
    <w:name w:val="Rešetka tablice60"/>
    <w:basedOn w:val="Obinatablica"/>
    <w:uiPriority w:val="59"/>
    <w:rsid w:val="000C1348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1">
    <w:name w:val="Rešetka tablice61"/>
    <w:basedOn w:val="Obinatablica"/>
    <w:uiPriority w:val="59"/>
    <w:rsid w:val="000C1348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2">
    <w:name w:val="Rešetka tablice62"/>
    <w:basedOn w:val="Obinatablica"/>
    <w:uiPriority w:val="59"/>
    <w:rsid w:val="00623E43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3">
    <w:name w:val="Rešetka tablice63"/>
    <w:basedOn w:val="Obinatablica"/>
    <w:uiPriority w:val="59"/>
    <w:rsid w:val="00623E43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4">
    <w:name w:val="Rešetka tablice64"/>
    <w:basedOn w:val="Obinatablica"/>
    <w:uiPriority w:val="59"/>
    <w:rsid w:val="00F7708C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5">
    <w:name w:val="Rešetka tablice65"/>
    <w:basedOn w:val="Obinatablica"/>
    <w:uiPriority w:val="59"/>
    <w:rsid w:val="00F7708C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6">
    <w:name w:val="Rešetka tablice66"/>
    <w:basedOn w:val="Obinatablica"/>
    <w:uiPriority w:val="59"/>
    <w:rsid w:val="00F7708C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7">
    <w:name w:val="Rešetka tablice67"/>
    <w:basedOn w:val="Obinatablica"/>
    <w:uiPriority w:val="59"/>
    <w:rsid w:val="00F7708C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8">
    <w:name w:val="Rešetka tablice68"/>
    <w:basedOn w:val="Obinatablica"/>
    <w:uiPriority w:val="59"/>
    <w:rsid w:val="00784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9">
    <w:name w:val="Rešetka tablice69"/>
    <w:basedOn w:val="Obinatablica"/>
    <w:uiPriority w:val="59"/>
    <w:rsid w:val="00655D2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0">
    <w:name w:val="Rešetka tablice70"/>
    <w:basedOn w:val="Obinatablica"/>
    <w:uiPriority w:val="59"/>
    <w:rsid w:val="00655D25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1">
    <w:name w:val="Rešetka tablice71"/>
    <w:basedOn w:val="Obinatablica"/>
    <w:uiPriority w:val="59"/>
    <w:rsid w:val="002E4E51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2">
    <w:name w:val="Rešetka tablice72"/>
    <w:basedOn w:val="Obinatablica"/>
    <w:uiPriority w:val="59"/>
    <w:rsid w:val="002E4E51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3">
    <w:name w:val="Rešetka tablice73"/>
    <w:basedOn w:val="Obinatablica"/>
    <w:uiPriority w:val="59"/>
    <w:rsid w:val="002E4E51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4">
    <w:name w:val="Rešetka tablice74"/>
    <w:basedOn w:val="Obinatablica"/>
    <w:uiPriority w:val="59"/>
    <w:rsid w:val="002E4E51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5">
    <w:name w:val="Rešetka tablice75"/>
    <w:basedOn w:val="Obinatablica"/>
    <w:uiPriority w:val="59"/>
    <w:rsid w:val="00F20C59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6">
    <w:name w:val="Rešetka tablice76"/>
    <w:basedOn w:val="Obinatablica"/>
    <w:uiPriority w:val="59"/>
    <w:rsid w:val="00F20C59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7">
    <w:name w:val="Rešetka tablice77"/>
    <w:basedOn w:val="Obinatablica"/>
    <w:uiPriority w:val="59"/>
    <w:rsid w:val="00F20C59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8">
    <w:name w:val="Rešetka tablice78"/>
    <w:basedOn w:val="Obinatablica"/>
    <w:uiPriority w:val="59"/>
    <w:rsid w:val="00F20C59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9">
    <w:name w:val="Rešetka tablice79"/>
    <w:basedOn w:val="Obinatablica"/>
    <w:uiPriority w:val="59"/>
    <w:rsid w:val="00F20C59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0">
    <w:name w:val="Rešetka tablice80"/>
    <w:basedOn w:val="Obinatablica"/>
    <w:uiPriority w:val="59"/>
    <w:rsid w:val="00F20C59"/>
    <w:rPr>
      <w:sz w:val="16"/>
      <w:szCs w:val="1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1">
    <w:name w:val="Rešetka tablice81"/>
    <w:basedOn w:val="Obinatablica"/>
    <w:uiPriority w:val="59"/>
    <w:rsid w:val="00443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openxmlformats.org/officeDocument/2006/relationships/footer" Target="footer10.xml"/><Relationship Id="rId3" Type="http://schemas.openxmlformats.org/officeDocument/2006/relationships/numbering" Target="numbering.xml"/><Relationship Id="rId21" Type="http://schemas.openxmlformats.org/officeDocument/2006/relationships/footer" Target="footer7.xml"/><Relationship Id="rId34" Type="http://schemas.openxmlformats.org/officeDocument/2006/relationships/footer" Target="footer1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5" Type="http://schemas.openxmlformats.org/officeDocument/2006/relationships/footer" Target="footer9.xml"/><Relationship Id="rId33" Type="http://schemas.openxmlformats.org/officeDocument/2006/relationships/footer" Target="footer14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eader" Target="header4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32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8.xml"/><Relationship Id="rId28" Type="http://schemas.openxmlformats.org/officeDocument/2006/relationships/footer" Target="footer11.xml"/><Relationship Id="rId36" Type="http://schemas.openxmlformats.org/officeDocument/2006/relationships/theme" Target="theme/theme1.xml"/><Relationship Id="rId10" Type="http://schemas.openxmlformats.org/officeDocument/2006/relationships/hyperlink" Target="mailto:ured@os-meterize-si.skole.hr" TargetMode="External"/><Relationship Id="rId19" Type="http://schemas.openxmlformats.org/officeDocument/2006/relationships/footer" Target="footer6.xml"/><Relationship Id="rId31" Type="http://schemas.openxmlformats.org/officeDocument/2006/relationships/footer" Target="footer1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header" Target="header7.xml"/><Relationship Id="rId30" Type="http://schemas.openxmlformats.org/officeDocument/2006/relationships/footer" Target="footer12.xm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2024./2025.</PublishDate>
  <Abstract>         Školska godina                                                                    2014./2015.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6D48FD-D03A-4A0E-9B68-60192CFA4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20103</Words>
  <Characters>114593</Characters>
  <Application>Microsoft Office Word</Application>
  <DocSecurity>0</DocSecurity>
  <Lines>954</Lines>
  <Paragraphs>268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GODIŠNJI  PLAN I PROGRAM</vt:lpstr>
    </vt:vector>
  </TitlesOfParts>
  <Company>OSNOVNA ŠKOLA METERIZE, ŠIBENIK</Company>
  <LinksUpToDate>false</LinksUpToDate>
  <CharactersWithSpaces>134428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 PLAN I PROGRAM</dc:title>
  <dc:subject/>
  <dc:creator>OSNOVNA</dc:creator>
  <dc:description/>
  <cp:lastModifiedBy/>
  <cp:revision>27</cp:revision>
  <cp:lastPrinted>2025-09-16T07:14:00Z</cp:lastPrinted>
  <dcterms:created xsi:type="dcterms:W3CDTF">2026-09-23T07:34:00Z</dcterms:created>
  <dcterms:modified xsi:type="dcterms:W3CDTF">2026-10-11T22:17:00Z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OSNOVNA ŠKOLA METERIZE, ŠIBENIK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