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52A2" w:rsidRPr="00F052A2" w:rsidRDefault="00F052A2" w:rsidP="00F052A2">
      <w:pPr>
        <w:rPr>
          <w:rFonts w:asciiTheme="minorHAnsi" w:hAnsiTheme="minorHAnsi" w:cstheme="minorHAnsi"/>
          <w:lang w:val="de-DE"/>
        </w:rPr>
      </w:pPr>
      <w:r w:rsidRPr="00F052A2">
        <w:rPr>
          <w:rFonts w:asciiTheme="minorHAnsi" w:hAnsiTheme="minorHAnsi" w:cstheme="minorHAnsi"/>
          <w:lang w:val="de-DE"/>
        </w:rPr>
        <w:t>OSNOVNA ŠKOLA METERIZE, ŠIBENIK</w:t>
      </w:r>
    </w:p>
    <w:p w:rsidR="00F052A2" w:rsidRPr="00F052A2" w:rsidRDefault="00F052A2" w:rsidP="00F052A2">
      <w:pPr>
        <w:rPr>
          <w:rFonts w:asciiTheme="minorHAnsi" w:hAnsiTheme="minorHAnsi" w:cstheme="minorHAnsi"/>
          <w:lang w:val="de-DE"/>
        </w:rPr>
      </w:pPr>
      <w:r w:rsidRPr="00F052A2">
        <w:rPr>
          <w:rFonts w:asciiTheme="minorHAnsi" w:hAnsiTheme="minorHAnsi" w:cstheme="minorHAnsi"/>
          <w:lang w:val="de-DE"/>
        </w:rPr>
        <w:t>PUT KROZ METERIZE 48</w:t>
      </w:r>
    </w:p>
    <w:p w:rsidR="00AE7AD9" w:rsidRDefault="00AE7AD9" w:rsidP="00F052A2">
      <w:pPr>
        <w:rPr>
          <w:rFonts w:asciiTheme="minorHAnsi" w:hAnsiTheme="minorHAnsi" w:cstheme="minorHAnsi"/>
          <w:lang w:val="de-DE"/>
        </w:rPr>
      </w:pPr>
      <w:bookmarkStart w:id="0" w:name="_Hlk158559893"/>
      <w:r w:rsidRPr="00AE7AD9">
        <w:rPr>
          <w:rFonts w:asciiTheme="minorHAnsi" w:hAnsiTheme="minorHAnsi" w:cstheme="minorHAnsi"/>
          <w:lang w:val="de-DE"/>
        </w:rPr>
        <w:t>POVJERENSTVO ZA PROCJENU</w:t>
      </w:r>
      <w:r>
        <w:rPr>
          <w:rFonts w:asciiTheme="minorHAnsi" w:hAnsiTheme="minorHAnsi" w:cstheme="minorHAnsi"/>
          <w:lang w:val="de-DE"/>
        </w:rPr>
        <w:t xml:space="preserve"> </w:t>
      </w:r>
      <w:r w:rsidRPr="00AE7AD9">
        <w:rPr>
          <w:rFonts w:asciiTheme="minorHAnsi" w:hAnsiTheme="minorHAnsi" w:cstheme="minorHAnsi"/>
          <w:lang w:val="de-DE"/>
        </w:rPr>
        <w:t>I VREDNOVANJE KANDIDATA</w:t>
      </w:r>
      <w:r>
        <w:rPr>
          <w:rFonts w:asciiTheme="minorHAnsi" w:hAnsiTheme="minorHAnsi" w:cstheme="minorHAnsi"/>
          <w:lang w:val="de-DE"/>
        </w:rPr>
        <w:t xml:space="preserve"> ZA ZAPOŠLJAVANJE</w:t>
      </w:r>
      <w:bookmarkEnd w:id="0"/>
    </w:p>
    <w:p w:rsidR="00F052A2" w:rsidRPr="00F052A2" w:rsidRDefault="00F052A2" w:rsidP="00F052A2">
      <w:pPr>
        <w:rPr>
          <w:rFonts w:asciiTheme="minorHAnsi" w:hAnsiTheme="minorHAnsi" w:cstheme="minorHAnsi"/>
          <w:lang w:val="de-DE"/>
        </w:rPr>
      </w:pPr>
      <w:r w:rsidRPr="00F052A2">
        <w:rPr>
          <w:rFonts w:asciiTheme="minorHAnsi" w:hAnsiTheme="minorHAnsi" w:cstheme="minorHAnsi"/>
          <w:lang w:val="de-DE"/>
        </w:rPr>
        <w:t>KLASA:</w:t>
      </w:r>
      <w:r w:rsidR="00C30B68">
        <w:rPr>
          <w:rFonts w:asciiTheme="minorHAnsi" w:hAnsiTheme="minorHAnsi" w:cstheme="minorHAnsi"/>
          <w:lang w:val="de-DE"/>
        </w:rPr>
        <w:t xml:space="preserve"> </w:t>
      </w:r>
      <w:r w:rsidRPr="00F052A2">
        <w:rPr>
          <w:rFonts w:asciiTheme="minorHAnsi" w:hAnsiTheme="minorHAnsi" w:cstheme="minorHAnsi"/>
          <w:lang w:val="de-DE"/>
        </w:rPr>
        <w:t>112-0</w:t>
      </w:r>
      <w:r w:rsidR="00AE7AD9">
        <w:rPr>
          <w:rFonts w:asciiTheme="minorHAnsi" w:hAnsiTheme="minorHAnsi" w:cstheme="minorHAnsi"/>
          <w:lang w:val="de-DE"/>
        </w:rPr>
        <w:t>2</w:t>
      </w:r>
      <w:r w:rsidRPr="00F052A2">
        <w:rPr>
          <w:rFonts w:asciiTheme="minorHAnsi" w:hAnsiTheme="minorHAnsi" w:cstheme="minorHAnsi"/>
          <w:lang w:val="de-DE"/>
        </w:rPr>
        <w:t>/</w:t>
      </w:r>
      <w:r w:rsidR="00A63ABA">
        <w:rPr>
          <w:rFonts w:asciiTheme="minorHAnsi" w:hAnsiTheme="minorHAnsi" w:cstheme="minorHAnsi"/>
          <w:lang w:val="de-DE"/>
        </w:rPr>
        <w:t>2</w:t>
      </w:r>
      <w:r w:rsidR="00DC6ED2">
        <w:rPr>
          <w:rFonts w:asciiTheme="minorHAnsi" w:hAnsiTheme="minorHAnsi" w:cstheme="minorHAnsi"/>
          <w:lang w:val="de-DE"/>
        </w:rPr>
        <w:t>6</w:t>
      </w:r>
      <w:r w:rsidRPr="00F052A2">
        <w:rPr>
          <w:rFonts w:asciiTheme="minorHAnsi" w:hAnsiTheme="minorHAnsi" w:cstheme="minorHAnsi"/>
          <w:lang w:val="de-DE"/>
        </w:rPr>
        <w:t>-01/</w:t>
      </w:r>
      <w:r w:rsidR="00222F71">
        <w:rPr>
          <w:rFonts w:asciiTheme="minorHAnsi" w:hAnsiTheme="minorHAnsi" w:cstheme="minorHAnsi"/>
          <w:lang w:val="de-DE"/>
        </w:rPr>
        <w:t xml:space="preserve"> 1</w:t>
      </w:r>
      <w:r w:rsidR="00D06297">
        <w:rPr>
          <w:rFonts w:asciiTheme="minorHAnsi" w:hAnsiTheme="minorHAnsi" w:cstheme="minorHAnsi"/>
          <w:lang w:val="de-DE"/>
        </w:rPr>
        <w:t>6</w:t>
      </w:r>
      <w:bookmarkStart w:id="1" w:name="_GoBack"/>
      <w:bookmarkEnd w:id="1"/>
    </w:p>
    <w:p w:rsidR="00F052A2" w:rsidRPr="00F052A2" w:rsidRDefault="00F052A2" w:rsidP="00F052A2">
      <w:pPr>
        <w:rPr>
          <w:rFonts w:asciiTheme="minorHAnsi" w:hAnsiTheme="minorHAnsi" w:cstheme="minorHAnsi"/>
          <w:lang w:val="de-DE"/>
        </w:rPr>
      </w:pPr>
      <w:r w:rsidRPr="00F052A2">
        <w:rPr>
          <w:rFonts w:asciiTheme="minorHAnsi" w:hAnsiTheme="minorHAnsi" w:cstheme="minorHAnsi"/>
          <w:lang w:val="de-DE"/>
        </w:rPr>
        <w:t>URBROJ: 2182</w:t>
      </w:r>
      <w:r w:rsidR="00AE7AD9">
        <w:rPr>
          <w:rFonts w:asciiTheme="minorHAnsi" w:hAnsiTheme="minorHAnsi" w:cstheme="minorHAnsi"/>
          <w:lang w:val="de-DE"/>
        </w:rPr>
        <w:t>-</w:t>
      </w:r>
      <w:r w:rsidRPr="00F052A2">
        <w:rPr>
          <w:rFonts w:asciiTheme="minorHAnsi" w:hAnsiTheme="minorHAnsi" w:cstheme="minorHAnsi"/>
          <w:lang w:val="de-DE"/>
        </w:rPr>
        <w:t>1-41-01-</w:t>
      </w:r>
      <w:r w:rsidR="00A63ABA">
        <w:rPr>
          <w:rFonts w:asciiTheme="minorHAnsi" w:hAnsiTheme="minorHAnsi" w:cstheme="minorHAnsi"/>
          <w:lang w:val="de-DE"/>
        </w:rPr>
        <w:t>2</w:t>
      </w:r>
      <w:r w:rsidR="00DC6ED2">
        <w:rPr>
          <w:rFonts w:asciiTheme="minorHAnsi" w:hAnsiTheme="minorHAnsi" w:cstheme="minorHAnsi"/>
          <w:lang w:val="de-DE"/>
        </w:rPr>
        <w:t>6</w:t>
      </w:r>
      <w:r w:rsidRPr="00F052A2">
        <w:rPr>
          <w:rFonts w:asciiTheme="minorHAnsi" w:hAnsiTheme="minorHAnsi" w:cstheme="minorHAnsi"/>
          <w:lang w:val="de-DE"/>
        </w:rPr>
        <w:t>-</w:t>
      </w:r>
      <w:r w:rsidR="00DC6ED2">
        <w:rPr>
          <w:rFonts w:asciiTheme="minorHAnsi" w:hAnsiTheme="minorHAnsi" w:cstheme="minorHAnsi"/>
          <w:lang w:val="de-DE"/>
        </w:rPr>
        <w:t>5</w:t>
      </w:r>
    </w:p>
    <w:p w:rsidR="00F052A2" w:rsidRPr="00F052A2" w:rsidRDefault="00F052A2" w:rsidP="00F052A2">
      <w:pPr>
        <w:rPr>
          <w:rFonts w:asciiTheme="minorHAnsi" w:hAnsiTheme="minorHAnsi" w:cstheme="minorHAnsi"/>
          <w:lang w:val="de-DE"/>
        </w:rPr>
      </w:pPr>
      <w:proofErr w:type="spellStart"/>
      <w:r w:rsidRPr="00270328">
        <w:rPr>
          <w:rFonts w:asciiTheme="minorHAnsi" w:hAnsiTheme="minorHAnsi" w:cstheme="minorHAnsi"/>
          <w:lang w:val="de-DE"/>
        </w:rPr>
        <w:t>Šibenik</w:t>
      </w:r>
      <w:proofErr w:type="spellEnd"/>
      <w:r w:rsidRPr="00270328">
        <w:rPr>
          <w:rFonts w:asciiTheme="minorHAnsi" w:hAnsiTheme="minorHAnsi" w:cstheme="minorHAnsi"/>
          <w:lang w:val="de-DE"/>
        </w:rPr>
        <w:t xml:space="preserve">, </w:t>
      </w:r>
      <w:bookmarkStart w:id="2" w:name="_Hlk44215803"/>
      <w:r w:rsidR="00DC6ED2">
        <w:rPr>
          <w:rFonts w:asciiTheme="minorHAnsi" w:hAnsiTheme="minorHAnsi" w:cstheme="minorHAnsi"/>
          <w:lang w:val="de-DE"/>
        </w:rPr>
        <w:t>21</w:t>
      </w:r>
      <w:r w:rsidR="00C30B68" w:rsidRPr="00270328">
        <w:rPr>
          <w:rFonts w:asciiTheme="minorHAnsi" w:hAnsiTheme="minorHAnsi" w:cstheme="minorHAnsi"/>
          <w:lang w:val="de-DE"/>
        </w:rPr>
        <w:t xml:space="preserve">. </w:t>
      </w:r>
      <w:proofErr w:type="spellStart"/>
      <w:r w:rsidR="00DC6ED2" w:rsidRPr="00AE32C4">
        <w:rPr>
          <w:rFonts w:asciiTheme="minorHAnsi" w:hAnsiTheme="minorHAnsi" w:cstheme="minorHAnsi"/>
          <w:lang w:val="de-DE"/>
        </w:rPr>
        <w:t>listopada</w:t>
      </w:r>
      <w:proofErr w:type="spellEnd"/>
      <w:r w:rsidR="00A63ABA" w:rsidRPr="00270328">
        <w:rPr>
          <w:rFonts w:asciiTheme="minorHAnsi" w:hAnsiTheme="minorHAnsi" w:cstheme="minorHAnsi"/>
          <w:lang w:val="de-DE"/>
        </w:rPr>
        <w:t xml:space="preserve"> </w:t>
      </w:r>
      <w:bookmarkEnd w:id="2"/>
      <w:r w:rsidR="00A63ABA" w:rsidRPr="00270328">
        <w:rPr>
          <w:rFonts w:asciiTheme="minorHAnsi" w:hAnsiTheme="minorHAnsi" w:cstheme="minorHAnsi"/>
          <w:lang w:val="de-DE"/>
        </w:rPr>
        <w:t>202</w:t>
      </w:r>
      <w:r w:rsidR="00DC6ED2">
        <w:rPr>
          <w:rFonts w:asciiTheme="minorHAnsi" w:hAnsiTheme="minorHAnsi" w:cstheme="minorHAnsi"/>
          <w:lang w:val="de-DE"/>
        </w:rPr>
        <w:t>6</w:t>
      </w:r>
      <w:r w:rsidRPr="00270328">
        <w:rPr>
          <w:rFonts w:asciiTheme="minorHAnsi" w:hAnsiTheme="minorHAnsi" w:cstheme="minorHAnsi"/>
          <w:lang w:val="de-DE"/>
        </w:rPr>
        <w:t>.</w:t>
      </w:r>
    </w:p>
    <w:p w:rsidR="00F052A2" w:rsidRPr="00F052A2" w:rsidRDefault="00F052A2" w:rsidP="00F052A2">
      <w:pPr>
        <w:rPr>
          <w:rFonts w:asciiTheme="minorHAnsi" w:hAnsiTheme="minorHAnsi" w:cstheme="minorHAnsi"/>
          <w:sz w:val="20"/>
          <w:szCs w:val="20"/>
        </w:rPr>
      </w:pPr>
      <w:r w:rsidRPr="00F052A2">
        <w:rPr>
          <w:rFonts w:asciiTheme="minorHAnsi" w:hAnsiTheme="minorHAnsi" w:cstheme="minorHAnsi"/>
          <w:sz w:val="20"/>
          <w:szCs w:val="20"/>
          <w:lang w:val="de-DE"/>
        </w:rPr>
        <w:t xml:space="preserve"> 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Na temelju odredbi Pravilnika o načinu i postupku zapošljavanja u Osnovnoj školi </w:t>
      </w:r>
      <w:proofErr w:type="spellStart"/>
      <w:r w:rsidRPr="00F052A2">
        <w:rPr>
          <w:rFonts w:asciiTheme="minorHAnsi" w:hAnsiTheme="minorHAnsi" w:cstheme="minorHAnsi"/>
        </w:rPr>
        <w:t>Meterize</w:t>
      </w:r>
      <w:proofErr w:type="spellEnd"/>
      <w:r w:rsidRPr="00F052A2">
        <w:rPr>
          <w:rFonts w:asciiTheme="minorHAnsi" w:hAnsiTheme="minorHAnsi" w:cstheme="minorHAnsi"/>
        </w:rPr>
        <w:t xml:space="preserve">, Šibenik, </w:t>
      </w:r>
      <w:r w:rsidR="00C30B68">
        <w:rPr>
          <w:rFonts w:asciiTheme="minorHAnsi" w:hAnsiTheme="minorHAnsi" w:cstheme="minorHAnsi"/>
        </w:rPr>
        <w:t>glede</w:t>
      </w:r>
      <w:r w:rsidRPr="00F052A2">
        <w:rPr>
          <w:rFonts w:asciiTheme="minorHAnsi" w:hAnsiTheme="minorHAnsi" w:cstheme="minorHAnsi"/>
        </w:rPr>
        <w:t xml:space="preserve"> </w:t>
      </w:r>
      <w:r w:rsidR="00C30B68">
        <w:rPr>
          <w:rFonts w:asciiTheme="minorHAnsi" w:hAnsiTheme="minorHAnsi" w:cstheme="minorHAnsi"/>
        </w:rPr>
        <w:t xml:space="preserve">natječaja za </w:t>
      </w:r>
      <w:r w:rsidR="00ED28EF" w:rsidRPr="00ED28EF">
        <w:rPr>
          <w:rFonts w:asciiTheme="minorHAnsi" w:hAnsiTheme="minorHAnsi" w:cstheme="minorHAnsi"/>
        </w:rPr>
        <w:t>Učitelja Razredne nastave (</w:t>
      </w:r>
      <w:r w:rsidR="00BD5EAC">
        <w:rPr>
          <w:rFonts w:asciiTheme="minorHAnsi" w:hAnsiTheme="minorHAnsi" w:cstheme="minorHAnsi"/>
        </w:rPr>
        <w:t>1</w:t>
      </w:r>
      <w:r w:rsidR="00ED28EF" w:rsidRPr="00ED28EF">
        <w:rPr>
          <w:rFonts w:asciiTheme="minorHAnsi" w:hAnsiTheme="minorHAnsi" w:cstheme="minorHAnsi"/>
        </w:rPr>
        <w:t xml:space="preserve"> izvršitelj</w:t>
      </w:r>
      <w:r w:rsidR="00D12982">
        <w:rPr>
          <w:rFonts w:asciiTheme="minorHAnsi" w:hAnsiTheme="minorHAnsi" w:cstheme="minorHAnsi"/>
        </w:rPr>
        <w:t>a</w:t>
      </w:r>
      <w:r w:rsidR="00ED28EF" w:rsidRPr="00ED28EF">
        <w:rPr>
          <w:rFonts w:asciiTheme="minorHAnsi" w:hAnsiTheme="minorHAnsi" w:cstheme="minorHAnsi"/>
        </w:rPr>
        <w:t>/</w:t>
      </w:r>
      <w:proofErr w:type="spellStart"/>
      <w:r w:rsidR="00ED28EF" w:rsidRPr="00ED28EF">
        <w:rPr>
          <w:rFonts w:asciiTheme="minorHAnsi" w:hAnsiTheme="minorHAnsi" w:cstheme="minorHAnsi"/>
        </w:rPr>
        <w:t>ic</w:t>
      </w:r>
      <w:r w:rsidR="00D12982">
        <w:rPr>
          <w:rFonts w:asciiTheme="minorHAnsi" w:hAnsiTheme="minorHAnsi" w:cstheme="minorHAnsi"/>
        </w:rPr>
        <w:t>e</w:t>
      </w:r>
      <w:proofErr w:type="spellEnd"/>
      <w:r w:rsidR="00ED28EF" w:rsidRPr="00ED28EF">
        <w:rPr>
          <w:rFonts w:asciiTheme="minorHAnsi" w:hAnsiTheme="minorHAnsi" w:cstheme="minorHAnsi"/>
        </w:rPr>
        <w:t xml:space="preserve">) -  na </w:t>
      </w:r>
      <w:r w:rsidR="00F714E6">
        <w:rPr>
          <w:rFonts w:asciiTheme="minorHAnsi" w:hAnsiTheme="minorHAnsi" w:cstheme="minorHAnsi"/>
        </w:rPr>
        <w:t>ne</w:t>
      </w:r>
      <w:r w:rsidR="00ED28EF" w:rsidRPr="00ED28EF">
        <w:rPr>
          <w:rFonts w:asciiTheme="minorHAnsi" w:hAnsiTheme="minorHAnsi" w:cstheme="minorHAnsi"/>
        </w:rPr>
        <w:t xml:space="preserve">određeno, puno radno vrijeme od 40 sati tjedno u Osnovnoj školi </w:t>
      </w:r>
      <w:proofErr w:type="spellStart"/>
      <w:r w:rsidR="00ED28EF" w:rsidRPr="00ED28EF">
        <w:rPr>
          <w:rFonts w:asciiTheme="minorHAnsi" w:hAnsiTheme="minorHAnsi" w:cstheme="minorHAnsi"/>
        </w:rPr>
        <w:t>Meterize</w:t>
      </w:r>
      <w:proofErr w:type="spellEnd"/>
      <w:r w:rsidR="00ED28EF" w:rsidRPr="00ED28EF">
        <w:rPr>
          <w:rFonts w:asciiTheme="minorHAnsi" w:hAnsiTheme="minorHAnsi" w:cstheme="minorHAnsi"/>
        </w:rPr>
        <w:t>, Šibenik (mjesto rada- matična škola)</w:t>
      </w:r>
      <w:r w:rsidR="00ED28EF">
        <w:rPr>
          <w:rFonts w:asciiTheme="minorHAnsi" w:hAnsiTheme="minorHAnsi" w:cstheme="minorHAnsi"/>
        </w:rPr>
        <w:t xml:space="preserve"> </w:t>
      </w:r>
      <w:r w:rsidRPr="00F052A2">
        <w:rPr>
          <w:rFonts w:asciiTheme="minorHAnsi" w:hAnsiTheme="minorHAnsi" w:cstheme="minorHAnsi"/>
        </w:rPr>
        <w:t>Povjerenstvo za vrednovanje kandidata  objavljuje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jc w:val="center"/>
        <w:rPr>
          <w:rFonts w:asciiTheme="minorHAnsi" w:hAnsiTheme="minorHAnsi" w:cstheme="minorHAnsi"/>
          <w:b/>
        </w:rPr>
      </w:pPr>
      <w:r w:rsidRPr="00F052A2">
        <w:rPr>
          <w:rFonts w:asciiTheme="minorHAnsi" w:hAnsiTheme="minorHAnsi" w:cstheme="minorHAnsi"/>
          <w:b/>
        </w:rPr>
        <w:t>SA</w:t>
      </w:r>
      <w:r w:rsidR="00BF7932">
        <w:rPr>
          <w:rFonts w:asciiTheme="minorHAnsi" w:hAnsiTheme="minorHAnsi" w:cstheme="minorHAnsi"/>
          <w:b/>
        </w:rPr>
        <w:t>D</w:t>
      </w:r>
      <w:r w:rsidRPr="00F052A2">
        <w:rPr>
          <w:rFonts w:asciiTheme="minorHAnsi" w:hAnsiTheme="minorHAnsi" w:cstheme="minorHAnsi"/>
          <w:b/>
        </w:rPr>
        <w:t>RŽAJ I  NAČIN TESTIRANJA</w:t>
      </w:r>
      <w:r w:rsidR="00DA7F97">
        <w:rPr>
          <w:rFonts w:asciiTheme="minorHAnsi" w:hAnsiTheme="minorHAnsi" w:cstheme="minorHAnsi"/>
          <w:b/>
        </w:rPr>
        <w:t>/ PROCJENE</w:t>
      </w:r>
      <w:r w:rsidRPr="00F052A2">
        <w:rPr>
          <w:rFonts w:asciiTheme="minorHAnsi" w:hAnsiTheme="minorHAnsi" w:cstheme="minorHAnsi"/>
          <w:b/>
        </w:rPr>
        <w:t>,</w:t>
      </w:r>
    </w:p>
    <w:p w:rsidR="00F052A2" w:rsidRPr="00F052A2" w:rsidRDefault="00F052A2" w:rsidP="00F052A2">
      <w:pPr>
        <w:jc w:val="center"/>
        <w:rPr>
          <w:rFonts w:asciiTheme="minorHAnsi" w:hAnsiTheme="minorHAnsi" w:cstheme="minorHAnsi"/>
          <w:b/>
        </w:rPr>
      </w:pPr>
      <w:r w:rsidRPr="00F052A2">
        <w:rPr>
          <w:rFonts w:asciiTheme="minorHAnsi" w:hAnsiTheme="minorHAnsi" w:cstheme="minorHAnsi"/>
          <w:b/>
        </w:rPr>
        <w:t>PRAVN</w:t>
      </w:r>
      <w:r w:rsidR="00EB2D2B">
        <w:rPr>
          <w:rFonts w:asciiTheme="minorHAnsi" w:hAnsiTheme="minorHAnsi" w:cstheme="minorHAnsi"/>
          <w:b/>
        </w:rPr>
        <w:t>I</w:t>
      </w:r>
      <w:r w:rsidRPr="00F052A2">
        <w:rPr>
          <w:rFonts w:asciiTheme="minorHAnsi" w:hAnsiTheme="minorHAnsi" w:cstheme="minorHAnsi"/>
          <w:b/>
        </w:rPr>
        <w:t xml:space="preserve">  I DRUG</w:t>
      </w:r>
      <w:r w:rsidR="00EB2D2B">
        <w:rPr>
          <w:rFonts w:asciiTheme="minorHAnsi" w:hAnsiTheme="minorHAnsi" w:cstheme="minorHAnsi"/>
          <w:b/>
        </w:rPr>
        <w:t>I</w:t>
      </w:r>
      <w:r w:rsidRPr="00F052A2">
        <w:rPr>
          <w:rFonts w:asciiTheme="minorHAnsi" w:hAnsiTheme="minorHAnsi" w:cstheme="minorHAnsi"/>
          <w:b/>
        </w:rPr>
        <w:t xml:space="preserve">  IZVOR</w:t>
      </w:r>
      <w:r w:rsidR="00EB2D2B">
        <w:rPr>
          <w:rFonts w:asciiTheme="minorHAnsi" w:hAnsiTheme="minorHAnsi" w:cstheme="minorHAnsi"/>
          <w:b/>
        </w:rPr>
        <w:t>I</w:t>
      </w:r>
      <w:r w:rsidRPr="00F052A2">
        <w:rPr>
          <w:rFonts w:asciiTheme="minorHAnsi" w:hAnsiTheme="minorHAnsi" w:cstheme="minorHAnsi"/>
          <w:b/>
        </w:rPr>
        <w:t xml:space="preserve"> ZA PRIPREMANJE  KANDIDATA ZA TESTIRANJE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  <w:b/>
        </w:rPr>
      </w:pPr>
    </w:p>
    <w:p w:rsidR="00F052A2" w:rsidRPr="00F052A2" w:rsidRDefault="00F052A2" w:rsidP="00F052A2">
      <w:pPr>
        <w:jc w:val="both"/>
        <w:rPr>
          <w:rFonts w:asciiTheme="minorHAnsi" w:hAnsiTheme="minorHAnsi" w:cstheme="minorHAnsi"/>
          <w:b/>
        </w:rPr>
      </w:pPr>
      <w:r w:rsidRPr="00F052A2">
        <w:rPr>
          <w:rFonts w:asciiTheme="minorHAnsi" w:hAnsiTheme="minorHAnsi" w:cstheme="minorHAnsi"/>
          <w:b/>
        </w:rPr>
        <w:t>1)</w:t>
      </w:r>
      <w:r w:rsidRPr="00F052A2">
        <w:rPr>
          <w:rFonts w:asciiTheme="minorHAnsi" w:hAnsiTheme="minorHAnsi" w:cstheme="minorHAnsi"/>
          <w:b/>
        </w:rPr>
        <w:tab/>
        <w:t>Pravila testiranja: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Sukladno odredbama Pravilnika o načinu i postupku zapošljavanja u Osnovnoj školi </w:t>
      </w:r>
      <w:proofErr w:type="spellStart"/>
      <w:r w:rsidRPr="00F052A2">
        <w:rPr>
          <w:rFonts w:asciiTheme="minorHAnsi" w:hAnsiTheme="minorHAnsi" w:cstheme="minorHAnsi"/>
        </w:rPr>
        <w:t>Meterize</w:t>
      </w:r>
      <w:proofErr w:type="spellEnd"/>
      <w:r w:rsidRPr="00F052A2">
        <w:rPr>
          <w:rFonts w:asciiTheme="minorHAnsi" w:hAnsiTheme="minorHAnsi" w:cstheme="minorHAnsi"/>
        </w:rPr>
        <w:t xml:space="preserve">, Šibenik, obavit će se provjera znanja i sposobnosti kandidata. 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730C60" w:rsidRPr="00C30B68" w:rsidRDefault="00730C60" w:rsidP="00C30B68">
      <w:pPr>
        <w:ind w:firstLine="360"/>
        <w:jc w:val="both"/>
        <w:rPr>
          <w:rFonts w:asciiTheme="minorHAnsi" w:hAnsiTheme="minorHAnsi" w:cstheme="minorHAnsi"/>
          <w:b/>
          <w:u w:val="single"/>
        </w:rPr>
      </w:pPr>
      <w:r w:rsidRPr="00C30B68">
        <w:rPr>
          <w:rFonts w:asciiTheme="minorHAnsi" w:hAnsiTheme="minorHAnsi" w:cstheme="minorHAnsi"/>
          <w:b/>
          <w:u w:val="single"/>
        </w:rPr>
        <w:t>Testiranje za odgojno- obrazovne radnike</w:t>
      </w:r>
    </w:p>
    <w:p w:rsidR="00F052A2" w:rsidRDefault="00F052A2" w:rsidP="00730C60">
      <w:pPr>
        <w:ind w:left="360"/>
        <w:jc w:val="both"/>
        <w:rPr>
          <w:rFonts w:asciiTheme="minorHAnsi" w:hAnsiTheme="minorHAnsi" w:cstheme="minorHAnsi"/>
        </w:rPr>
      </w:pPr>
      <w:r w:rsidRPr="00730C60">
        <w:rPr>
          <w:rFonts w:asciiTheme="minorHAnsi" w:hAnsiTheme="minorHAnsi" w:cstheme="minorHAnsi"/>
        </w:rPr>
        <w:t xml:space="preserve">Provjera se  sastoji  </w:t>
      </w:r>
      <w:r w:rsidR="00BF7932">
        <w:rPr>
          <w:rFonts w:asciiTheme="minorHAnsi" w:hAnsiTheme="minorHAnsi" w:cstheme="minorHAnsi"/>
        </w:rPr>
        <w:t>iz</w:t>
      </w:r>
      <w:r w:rsidRPr="00730C60">
        <w:rPr>
          <w:rFonts w:asciiTheme="minorHAnsi" w:hAnsiTheme="minorHAnsi" w:cstheme="minorHAnsi"/>
        </w:rPr>
        <w:t xml:space="preserve"> dva dijela, pisane provjere kandidata  (testiranja) i razgovora (intervjua) kandidata s Povjerenstvom.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Kandidati su obvezni pristupiti provjeri znanja i sposobnosti putem pisanog testiranja. 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Ako kandidat ne pristupi testiranju, smatra se da je povukao prijavu na natječaj.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Kandidati su dužni ponijeti sa sobom osobnu iskaznicu ili drugu identifikacijsku javnu ispravu na temelju koje se utvrđuje prije testiranja identitet kandidata/kinje.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Testiranju ne mogu pristupiti kandidati koji ne mogu dokazati identitet i osobe za koje je Povjerenstvo utvrdilo da ne ispunjavaju formalne uvjete iz natječaja te čije prijave nisu pravodobne i potpune.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Nakon utvrđivanja identiteta kandidatima  Povjerenstvo će podijeliti testove kandidatima.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Po zaprimanju testa kandidat je dužan upisati ime i prezime za to označenom mjestu na testu. 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Test se piše isključivo kemijskom olovkom. Test sadrži 30 pitanja.        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 Za vrijeme testiranja </w:t>
      </w:r>
      <w:r w:rsidRPr="00F052A2">
        <w:rPr>
          <w:rFonts w:asciiTheme="minorHAnsi" w:hAnsiTheme="minorHAnsi" w:cstheme="minorHAnsi"/>
          <w:b/>
        </w:rPr>
        <w:t>nije dopušteno:</w:t>
      </w:r>
    </w:p>
    <w:p w:rsidR="00F052A2" w:rsidRPr="00F052A2" w:rsidRDefault="00F052A2" w:rsidP="00F052A2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koristiti se bilo kakvom literaturom odnosno bilješkama,</w:t>
      </w:r>
    </w:p>
    <w:p w:rsidR="00F052A2" w:rsidRPr="00F052A2" w:rsidRDefault="00F052A2" w:rsidP="00F052A2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koristiti mobitel ili druga komunikacijska sredstva,</w:t>
      </w:r>
    </w:p>
    <w:p w:rsidR="00F052A2" w:rsidRPr="00F052A2" w:rsidRDefault="00F052A2" w:rsidP="00F052A2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napuštati prostoriju u kojoj se testiranje odvija i</w:t>
      </w:r>
    </w:p>
    <w:p w:rsidR="00F052A2" w:rsidRPr="00F052A2" w:rsidRDefault="00F052A2" w:rsidP="00F052A2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razgovarati s ostalim kandidatima.    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Ukoliko kandidat postupi suprotno pravilima testiranja bit će udaljen s testiranja, a njegov rezultat Povjerenstvo neće priznati niti ocijeniti.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BF7932">
        <w:rPr>
          <w:rFonts w:asciiTheme="minorHAnsi" w:hAnsiTheme="minorHAnsi" w:cstheme="minorHAnsi"/>
          <w:color w:val="auto"/>
        </w:rPr>
        <w:t>P</w:t>
      </w:r>
      <w:r w:rsidRPr="00BF7932">
        <w:rPr>
          <w:rFonts w:asciiTheme="minorHAnsi" w:hAnsiTheme="minorHAnsi" w:cstheme="minorHAnsi"/>
        </w:rPr>
        <w:t>ismeno</w:t>
      </w:r>
      <w:r w:rsidRPr="00F052A2">
        <w:rPr>
          <w:rFonts w:asciiTheme="minorHAnsi" w:hAnsiTheme="minorHAnsi" w:cstheme="minorHAnsi"/>
        </w:rPr>
        <w:t xml:space="preserve"> testiranje traje ukupno 45 minuta. 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lastRenderedPageBreak/>
        <w:t xml:space="preserve">Uz svako pitanje iskazan je broj bodova kojim se vrednuje ispravan rezultat. 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Nakon obavljenog testiranja Povjerenstvo utvrđuje rezultat testiranja za svakog kandidata koji je pristupio testiranju.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 </w:t>
      </w:r>
    </w:p>
    <w:p w:rsid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Pravo na pristup razgovoru s Povjerenstvom ostvaruje kandidat koji je na testu ostvario najmanje 20 bodova od ukupno 30 mogućih bodova.</w:t>
      </w:r>
    </w:p>
    <w:p w:rsidR="00797E50" w:rsidRPr="00F052A2" w:rsidRDefault="00797E50" w:rsidP="00F052A2">
      <w:pPr>
        <w:jc w:val="both"/>
        <w:rPr>
          <w:rFonts w:asciiTheme="minorHAnsi" w:hAnsiTheme="minorHAnsi" w:cstheme="minorHAnsi"/>
        </w:rPr>
      </w:pPr>
    </w:p>
    <w:p w:rsidR="00F052A2" w:rsidRDefault="00F052A2" w:rsidP="00F052A2">
      <w:pPr>
        <w:jc w:val="both"/>
        <w:rPr>
          <w:rFonts w:asciiTheme="minorHAnsi" w:hAnsiTheme="minorHAnsi" w:cstheme="minorHAnsi"/>
          <w:b/>
        </w:rPr>
      </w:pPr>
      <w:r w:rsidRPr="00F052A2">
        <w:rPr>
          <w:rFonts w:asciiTheme="minorHAnsi" w:hAnsiTheme="minorHAnsi" w:cstheme="minorHAnsi"/>
          <w:b/>
        </w:rPr>
        <w:t>Rezultat testiranja i poziv kandidatima na razgovor (intervju) Povjerenstvo će obznaniti kandidatima isti dan nakon završenog pisanog testiranja.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  <w:b/>
        </w:rPr>
      </w:pPr>
    </w:p>
    <w:p w:rsidR="00F052A2" w:rsidRDefault="00F052A2" w:rsidP="00F052A2">
      <w:pPr>
        <w:jc w:val="both"/>
        <w:rPr>
          <w:rFonts w:asciiTheme="minorHAnsi" w:hAnsiTheme="minorHAnsi" w:cstheme="minorHAnsi"/>
          <w:b/>
        </w:rPr>
      </w:pPr>
      <w:r w:rsidRPr="00F052A2">
        <w:rPr>
          <w:rFonts w:asciiTheme="minorHAnsi" w:hAnsiTheme="minorHAnsi" w:cstheme="minorHAnsi"/>
          <w:b/>
        </w:rPr>
        <w:t>2)</w:t>
      </w:r>
      <w:r w:rsidRPr="00F052A2">
        <w:rPr>
          <w:rFonts w:asciiTheme="minorHAnsi" w:hAnsiTheme="minorHAnsi" w:cstheme="minorHAnsi"/>
          <w:b/>
        </w:rPr>
        <w:tab/>
        <w:t>Pravni i drugi izvori za pripremanje kandidata za testiranje:</w:t>
      </w:r>
    </w:p>
    <w:p w:rsidR="00AE7AD9" w:rsidRDefault="00AE7AD9" w:rsidP="00F052A2">
      <w:pPr>
        <w:jc w:val="both"/>
        <w:rPr>
          <w:rFonts w:asciiTheme="minorHAnsi" w:hAnsiTheme="minorHAnsi" w:cstheme="minorHAnsi"/>
          <w:b/>
        </w:rPr>
      </w:pPr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Zakon o odgoju i obrazovanju u osnovnoj i srednjoj školi (NN br. 87/08., 86/09, 92/10.,105/10.,90/11., 16/12. , 86/12., 94/13, 152/14. ,7/17., 68/18., 98/19., 64/20, 151/22 i 156/23.),</w:t>
      </w:r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Pravilnik o načinima, postupcima i elementima vrednovanja učenika u osnovnoj i srednjoj školi (NN br. 112/10., 82/19, 43/20. i 100/21.),</w:t>
      </w:r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Pravilnik o kriterijima za izricanje pedagoških mjera (NN br. 94/15. i 3/17.),</w:t>
      </w:r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 xml:space="preserve">Statut Osnovne škole </w:t>
      </w:r>
      <w:proofErr w:type="spellStart"/>
      <w:r w:rsidRPr="00AE7AD9">
        <w:rPr>
          <w:rFonts w:asciiTheme="minorHAnsi" w:hAnsiTheme="minorHAnsi" w:cstheme="minorHAnsi"/>
          <w:b/>
        </w:rPr>
        <w:t>Meterize</w:t>
      </w:r>
      <w:proofErr w:type="spellEnd"/>
      <w:r w:rsidRPr="00AE7AD9">
        <w:rPr>
          <w:rFonts w:asciiTheme="minorHAnsi" w:hAnsiTheme="minorHAnsi" w:cstheme="minorHAnsi"/>
          <w:b/>
        </w:rPr>
        <w:t xml:space="preserve"> (srpanj 2019.) </w:t>
      </w:r>
      <w:hyperlink r:id="rId6" w:history="1">
        <w:r w:rsidRPr="00AE7AD9">
          <w:rPr>
            <w:rStyle w:val="Hiperveza"/>
            <w:rFonts w:asciiTheme="minorHAnsi" w:hAnsiTheme="minorHAnsi" w:cstheme="minorHAnsi"/>
            <w:b/>
          </w:rPr>
          <w:t>http://www.os-meterize-si.skole.hr/</w:t>
        </w:r>
      </w:hyperlink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 xml:space="preserve">Pravilnik o radu OŠ </w:t>
      </w:r>
      <w:proofErr w:type="spellStart"/>
      <w:r w:rsidRPr="00AE7AD9">
        <w:rPr>
          <w:rFonts w:asciiTheme="minorHAnsi" w:hAnsiTheme="minorHAnsi" w:cstheme="minorHAnsi"/>
          <w:b/>
        </w:rPr>
        <w:t>Meterize</w:t>
      </w:r>
      <w:proofErr w:type="spellEnd"/>
      <w:r w:rsidRPr="00AE7AD9">
        <w:rPr>
          <w:rFonts w:asciiTheme="minorHAnsi" w:hAnsiTheme="minorHAnsi" w:cstheme="minorHAnsi"/>
          <w:b/>
        </w:rPr>
        <w:t xml:space="preserve"> (srpanj 2019.) </w:t>
      </w:r>
      <w:hyperlink r:id="rId7" w:history="1">
        <w:r w:rsidRPr="00AE7AD9">
          <w:rPr>
            <w:rStyle w:val="Hiperveza"/>
            <w:rFonts w:asciiTheme="minorHAnsi" w:hAnsiTheme="minorHAnsi" w:cstheme="minorHAnsi"/>
            <w:b/>
          </w:rPr>
          <w:t>http://www.os-meterize-si.skole.hr/</w:t>
        </w:r>
      </w:hyperlink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 xml:space="preserve">Godišnji plan i program rada OŠ </w:t>
      </w:r>
      <w:proofErr w:type="spellStart"/>
      <w:r w:rsidRPr="00AE7AD9">
        <w:rPr>
          <w:rFonts w:asciiTheme="minorHAnsi" w:hAnsiTheme="minorHAnsi" w:cstheme="minorHAnsi"/>
          <w:b/>
        </w:rPr>
        <w:t>Meterize</w:t>
      </w:r>
      <w:proofErr w:type="spellEnd"/>
      <w:r w:rsidRPr="00AE7AD9">
        <w:rPr>
          <w:rFonts w:asciiTheme="minorHAnsi" w:hAnsiTheme="minorHAnsi" w:cstheme="minorHAnsi"/>
          <w:b/>
        </w:rPr>
        <w:t>, Šibenik 2023./2024. </w:t>
      </w:r>
      <w:hyperlink r:id="rId8" w:history="1">
        <w:r w:rsidRPr="00AE7AD9">
          <w:rPr>
            <w:rStyle w:val="Hiperveza"/>
            <w:rFonts w:asciiTheme="minorHAnsi" w:hAnsiTheme="minorHAnsi" w:cstheme="minorHAnsi"/>
            <w:b/>
          </w:rPr>
          <w:t>http://www.os-meterize-si.skole.hr/</w:t>
        </w:r>
      </w:hyperlink>
      <w:r w:rsidRPr="00AE7AD9">
        <w:rPr>
          <w:rFonts w:asciiTheme="minorHAnsi" w:hAnsiTheme="minorHAnsi" w:cstheme="minorHAnsi"/>
          <w:b/>
        </w:rPr>
        <w:t> .</w:t>
      </w:r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proofErr w:type="spellStart"/>
      <w:r w:rsidRPr="00AE7AD9">
        <w:rPr>
          <w:rFonts w:asciiTheme="minorHAnsi" w:hAnsiTheme="minorHAnsi" w:cstheme="minorHAnsi"/>
          <w:b/>
        </w:rPr>
        <w:t>Kurikulumi</w:t>
      </w:r>
      <w:proofErr w:type="spellEnd"/>
      <w:r w:rsidRPr="00AE7AD9">
        <w:rPr>
          <w:rFonts w:asciiTheme="minorHAnsi" w:hAnsiTheme="minorHAnsi" w:cstheme="minorHAnsi"/>
          <w:b/>
        </w:rPr>
        <w:t xml:space="preserve"> </w:t>
      </w:r>
      <w:proofErr w:type="spellStart"/>
      <w:r w:rsidRPr="00AE7AD9">
        <w:rPr>
          <w:rFonts w:asciiTheme="minorHAnsi" w:hAnsiTheme="minorHAnsi" w:cstheme="minorHAnsi"/>
          <w:b/>
        </w:rPr>
        <w:t>međupredmetnih</w:t>
      </w:r>
      <w:proofErr w:type="spellEnd"/>
      <w:r w:rsidRPr="00AE7AD9">
        <w:rPr>
          <w:rFonts w:asciiTheme="minorHAnsi" w:hAnsiTheme="minorHAnsi" w:cstheme="minorHAnsi"/>
          <w:b/>
        </w:rPr>
        <w:t xml:space="preserve"> tema:</w:t>
      </w:r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Osobni</w:t>
      </w:r>
      <w:r>
        <w:rPr>
          <w:rFonts w:asciiTheme="minorHAnsi" w:hAnsiTheme="minorHAnsi" w:cstheme="minorHAnsi"/>
          <w:b/>
        </w:rPr>
        <w:t xml:space="preserve"> </w:t>
      </w:r>
      <w:r w:rsidRPr="00AE7AD9">
        <w:rPr>
          <w:rFonts w:asciiTheme="minorHAnsi" w:hAnsiTheme="minorHAnsi" w:cstheme="minorHAnsi"/>
          <w:b/>
        </w:rPr>
        <w:t>i socijalni razvoj: </w:t>
      </w:r>
      <w:hyperlink r:id="rId9" w:history="1">
        <w:r w:rsidRPr="00AE7AD9">
          <w:rPr>
            <w:rStyle w:val="Hiperveza"/>
            <w:rFonts w:asciiTheme="minorHAnsi" w:hAnsiTheme="minorHAnsi" w:cstheme="minorHAnsi"/>
            <w:b/>
          </w:rPr>
          <w:t>https://narodne-novine.nn.hr/clanci/sluzbeni/2019_01_7_153.html</w:t>
        </w:r>
      </w:hyperlink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Učiti kako učiti: </w:t>
      </w:r>
      <w:hyperlink r:id="rId10" w:history="1">
        <w:r w:rsidRPr="00AE7AD9">
          <w:rPr>
            <w:rStyle w:val="Hiperveza"/>
            <w:rFonts w:asciiTheme="minorHAnsi" w:hAnsiTheme="minorHAnsi" w:cstheme="minorHAnsi"/>
            <w:b/>
          </w:rPr>
          <w:t>https://narodne-novine.nn.hr/clanci/sluzbeni/2019_01_7_154.html</w:t>
        </w:r>
      </w:hyperlink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Građanski odgoj i obrazovanje: </w:t>
      </w:r>
      <w:hyperlink r:id="rId11" w:history="1">
        <w:r w:rsidRPr="00AE7AD9">
          <w:rPr>
            <w:rStyle w:val="Hiperveza"/>
            <w:rFonts w:asciiTheme="minorHAnsi" w:hAnsiTheme="minorHAnsi" w:cstheme="minorHAnsi"/>
            <w:b/>
          </w:rPr>
          <w:t>https://narodne-novine.nn.hr/clanci/sluzbeni/2019_01_10_217.html</w:t>
        </w:r>
      </w:hyperlink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Zdravlje: </w:t>
      </w:r>
      <w:hyperlink r:id="rId12" w:history="1">
        <w:r w:rsidRPr="00AE7AD9">
          <w:rPr>
            <w:rStyle w:val="Hiperveza"/>
            <w:rFonts w:asciiTheme="minorHAnsi" w:hAnsiTheme="minorHAnsi" w:cstheme="minorHAnsi"/>
            <w:b/>
          </w:rPr>
          <w:t>https://narodne-novine.nn.hr/clanci/sluzbeni/2019_01_10_212.html</w:t>
        </w:r>
      </w:hyperlink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Poduzetništvo: </w:t>
      </w:r>
      <w:hyperlink r:id="rId13" w:history="1">
        <w:r w:rsidRPr="00AE7AD9">
          <w:rPr>
            <w:rStyle w:val="Hiperveza"/>
            <w:rFonts w:asciiTheme="minorHAnsi" w:hAnsiTheme="minorHAnsi" w:cstheme="minorHAnsi"/>
            <w:b/>
          </w:rPr>
          <w:t>https://narodne-novine.nn.hr/clanci/sluzbeni/2019_01_7_157.html</w:t>
        </w:r>
      </w:hyperlink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Uporaba informacijske i komunikacijske tehnologije: </w:t>
      </w:r>
      <w:hyperlink r:id="rId14" w:history="1">
        <w:r w:rsidRPr="00AE7AD9">
          <w:rPr>
            <w:rStyle w:val="Hiperveza"/>
            <w:rFonts w:asciiTheme="minorHAnsi" w:hAnsiTheme="minorHAnsi" w:cstheme="minorHAnsi"/>
            <w:b/>
          </w:rPr>
          <w:t>https://narodne-novine.nn.hr/clanci/sluzbeni/2019_01_7_150.html</w:t>
        </w:r>
      </w:hyperlink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Održivi razvoj: </w:t>
      </w:r>
      <w:hyperlink r:id="rId15" w:history="1">
        <w:r w:rsidRPr="00AE7AD9">
          <w:rPr>
            <w:rStyle w:val="Hiperveza"/>
            <w:rFonts w:asciiTheme="minorHAnsi" w:hAnsiTheme="minorHAnsi" w:cstheme="minorHAnsi"/>
            <w:b/>
          </w:rPr>
          <w:t>https://narodne-novine.nn.hr/clanci/sluzbeni/2019_01_7_152.html</w:t>
        </w:r>
      </w:hyperlink>
    </w:p>
    <w:p w:rsidR="00AE7AD9" w:rsidRPr="00AE7AD9" w:rsidRDefault="00AE7AD9" w:rsidP="00AE7AD9">
      <w:pPr>
        <w:jc w:val="center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+</w:t>
      </w:r>
    </w:p>
    <w:p w:rsidR="007F5EB3" w:rsidRPr="007F5EB3" w:rsidRDefault="00AE7AD9" w:rsidP="007F5EB3">
      <w:pPr>
        <w:ind w:firstLine="708"/>
        <w:jc w:val="both"/>
        <w:rPr>
          <w:rFonts w:asciiTheme="minorHAnsi" w:hAnsiTheme="minorHAnsi" w:cstheme="minorHAnsi"/>
          <w:b/>
          <w:bCs/>
          <w:u w:val="single"/>
        </w:rPr>
      </w:pPr>
      <w:r w:rsidRPr="007F5EB3">
        <w:rPr>
          <w:rFonts w:asciiTheme="minorHAnsi" w:hAnsiTheme="minorHAnsi" w:cstheme="minorHAnsi"/>
          <w:b/>
          <w:bCs/>
          <w:u w:val="single"/>
        </w:rPr>
        <w:t>DODATNI IZVORI</w:t>
      </w:r>
      <w:r w:rsidRPr="007F5EB3">
        <w:rPr>
          <w:rFonts w:asciiTheme="minorHAnsi" w:hAnsiTheme="minorHAnsi" w:cstheme="minorHAnsi"/>
          <w:b/>
          <w:bCs/>
        </w:rPr>
        <w:t> </w:t>
      </w:r>
      <w:r w:rsidR="007F5EB3" w:rsidRPr="007F5EB3">
        <w:rPr>
          <w:rFonts w:asciiTheme="minorHAnsi" w:hAnsiTheme="minorHAnsi" w:cstheme="minorHAnsi"/>
          <w:b/>
          <w:bCs/>
          <w:u w:val="single"/>
        </w:rPr>
        <w:t xml:space="preserve">Za radno mjesto učitelj/ </w:t>
      </w:r>
      <w:proofErr w:type="spellStart"/>
      <w:r w:rsidR="007F5EB3" w:rsidRPr="007F5EB3">
        <w:rPr>
          <w:rFonts w:asciiTheme="minorHAnsi" w:hAnsiTheme="minorHAnsi" w:cstheme="minorHAnsi"/>
          <w:b/>
          <w:bCs/>
          <w:u w:val="single"/>
        </w:rPr>
        <w:t>ica</w:t>
      </w:r>
      <w:proofErr w:type="spellEnd"/>
      <w:r w:rsidR="007F5EB3" w:rsidRPr="007F5EB3">
        <w:rPr>
          <w:rFonts w:asciiTheme="minorHAnsi" w:hAnsiTheme="minorHAnsi" w:cstheme="minorHAnsi"/>
          <w:b/>
          <w:bCs/>
          <w:u w:val="single"/>
        </w:rPr>
        <w:t xml:space="preserve"> razredne nastave:</w:t>
      </w:r>
    </w:p>
    <w:p w:rsidR="007F5EB3" w:rsidRPr="007F5EB3" w:rsidRDefault="007F5EB3" w:rsidP="007F5EB3">
      <w:pPr>
        <w:ind w:firstLine="708"/>
        <w:jc w:val="both"/>
        <w:rPr>
          <w:rFonts w:asciiTheme="minorHAnsi" w:hAnsiTheme="minorHAnsi" w:cstheme="minorHAnsi"/>
          <w:b/>
          <w:bCs/>
          <w:u w:val="single"/>
        </w:rPr>
      </w:pPr>
      <w:r w:rsidRPr="007F5EB3">
        <w:rPr>
          <w:rFonts w:asciiTheme="minorHAnsi" w:hAnsiTheme="minorHAnsi" w:cstheme="minorHAnsi"/>
          <w:b/>
          <w:bCs/>
          <w:u w:val="single"/>
        </w:rPr>
        <w:t>Odluke o donošenju kurikuluma za razrednu nastavu:</w:t>
      </w:r>
    </w:p>
    <w:p w:rsidR="007F5EB3" w:rsidRPr="007F5EB3" w:rsidRDefault="00D06297" w:rsidP="007F5EB3">
      <w:pPr>
        <w:ind w:firstLine="708"/>
        <w:jc w:val="both"/>
        <w:rPr>
          <w:rFonts w:asciiTheme="minorHAnsi" w:hAnsiTheme="minorHAnsi" w:cstheme="minorHAnsi"/>
          <w:b/>
          <w:bCs/>
          <w:u w:val="single"/>
        </w:rPr>
      </w:pPr>
      <w:hyperlink r:id="rId16" w:history="1">
        <w:r w:rsidR="007F5EB3" w:rsidRPr="007F5EB3">
          <w:rPr>
            <w:rStyle w:val="Hiperveza"/>
            <w:rFonts w:asciiTheme="minorHAnsi" w:hAnsiTheme="minorHAnsi" w:cstheme="minorHAnsi"/>
            <w:b/>
            <w:bCs/>
          </w:rPr>
          <w:t>https://narodne-novine.nn.hr/clanci/sluzbeni/2019_01_7_146.html</w:t>
        </w:r>
      </w:hyperlink>
    </w:p>
    <w:p w:rsidR="007F5EB3" w:rsidRPr="007F5EB3" w:rsidRDefault="00D06297" w:rsidP="007F5EB3">
      <w:pPr>
        <w:ind w:firstLine="708"/>
        <w:jc w:val="both"/>
        <w:rPr>
          <w:rFonts w:asciiTheme="minorHAnsi" w:hAnsiTheme="minorHAnsi" w:cstheme="minorHAnsi"/>
          <w:b/>
          <w:bCs/>
          <w:u w:val="single"/>
        </w:rPr>
      </w:pPr>
      <w:hyperlink r:id="rId17" w:history="1">
        <w:r w:rsidR="007F5EB3" w:rsidRPr="007F5EB3">
          <w:rPr>
            <w:rStyle w:val="Hiperveza"/>
            <w:rFonts w:asciiTheme="minorHAnsi" w:hAnsiTheme="minorHAnsi" w:cstheme="minorHAnsi"/>
            <w:b/>
            <w:bCs/>
          </w:rPr>
          <w:t>https://narodne-novine.nn.hr/clanci/sluzbeni/2019_01_7_147.html</w:t>
        </w:r>
      </w:hyperlink>
    </w:p>
    <w:p w:rsidR="007F5EB3" w:rsidRPr="007F5EB3" w:rsidRDefault="00D06297" w:rsidP="007F5EB3">
      <w:pPr>
        <w:ind w:firstLine="708"/>
        <w:jc w:val="both"/>
        <w:rPr>
          <w:rFonts w:asciiTheme="minorHAnsi" w:hAnsiTheme="minorHAnsi" w:cstheme="minorHAnsi"/>
          <w:b/>
          <w:bCs/>
          <w:u w:val="single"/>
        </w:rPr>
      </w:pPr>
      <w:hyperlink r:id="rId18" w:history="1">
        <w:r w:rsidR="007F5EB3" w:rsidRPr="007F5EB3">
          <w:rPr>
            <w:rStyle w:val="Hiperveza"/>
            <w:rFonts w:asciiTheme="minorHAnsi" w:hAnsiTheme="minorHAnsi" w:cstheme="minorHAnsi"/>
            <w:b/>
            <w:bCs/>
          </w:rPr>
          <w:t>https://narodne-novine.nn.hr/clanci/sluzbeni/2019_01_7_162.html</w:t>
        </w:r>
      </w:hyperlink>
    </w:p>
    <w:p w:rsidR="007F5EB3" w:rsidRPr="007F5EB3" w:rsidRDefault="00D06297" w:rsidP="007F5EB3">
      <w:pPr>
        <w:ind w:firstLine="708"/>
        <w:jc w:val="both"/>
        <w:rPr>
          <w:rFonts w:asciiTheme="minorHAnsi" w:hAnsiTheme="minorHAnsi" w:cstheme="minorHAnsi"/>
          <w:b/>
          <w:bCs/>
          <w:u w:val="single"/>
        </w:rPr>
      </w:pPr>
      <w:hyperlink r:id="rId19" w:history="1">
        <w:r w:rsidR="007F5EB3" w:rsidRPr="007F5EB3">
          <w:rPr>
            <w:rStyle w:val="Hiperveza"/>
            <w:rFonts w:asciiTheme="minorHAnsi" w:hAnsiTheme="minorHAnsi" w:cstheme="minorHAnsi"/>
            <w:b/>
            <w:bCs/>
          </w:rPr>
          <w:t>https://narodne-novine.nn.hr/clanci/sluzbeni/2019_01_7_151.html</w:t>
        </w:r>
      </w:hyperlink>
    </w:p>
    <w:p w:rsidR="007F5EB3" w:rsidRPr="007F5EB3" w:rsidRDefault="00D06297" w:rsidP="007F5EB3">
      <w:pPr>
        <w:ind w:firstLine="708"/>
        <w:jc w:val="both"/>
        <w:rPr>
          <w:rFonts w:asciiTheme="minorHAnsi" w:hAnsiTheme="minorHAnsi" w:cstheme="minorHAnsi"/>
          <w:b/>
          <w:bCs/>
          <w:u w:val="single"/>
        </w:rPr>
      </w:pPr>
      <w:hyperlink r:id="rId20" w:history="1">
        <w:r w:rsidR="007F5EB3" w:rsidRPr="007F5EB3">
          <w:rPr>
            <w:rStyle w:val="Hiperveza"/>
            <w:rFonts w:asciiTheme="minorHAnsi" w:hAnsiTheme="minorHAnsi" w:cstheme="minorHAnsi"/>
            <w:b/>
            <w:bCs/>
          </w:rPr>
          <w:t>https://narodne-novine.nn.hr/clanci/sluzbeni/2019_01_10_215.html</w:t>
        </w:r>
      </w:hyperlink>
    </w:p>
    <w:p w:rsidR="007F5EB3" w:rsidRPr="007F5EB3" w:rsidRDefault="00D06297" w:rsidP="007F5EB3">
      <w:pPr>
        <w:ind w:firstLine="708"/>
        <w:jc w:val="both"/>
        <w:rPr>
          <w:rFonts w:asciiTheme="minorHAnsi" w:hAnsiTheme="minorHAnsi" w:cstheme="minorHAnsi"/>
          <w:b/>
          <w:bCs/>
          <w:u w:val="single"/>
        </w:rPr>
      </w:pPr>
      <w:hyperlink r:id="rId21" w:history="1">
        <w:r w:rsidR="007F5EB3" w:rsidRPr="007F5EB3">
          <w:rPr>
            <w:rStyle w:val="Hiperveza"/>
            <w:rFonts w:asciiTheme="minorHAnsi" w:hAnsiTheme="minorHAnsi" w:cstheme="minorHAnsi"/>
            <w:b/>
            <w:bCs/>
          </w:rPr>
          <w:t>https://narodne-novine.nn.hr/clanci/sluzbeni/2019_03_27_558.html</w:t>
        </w:r>
      </w:hyperlink>
    </w:p>
    <w:p w:rsidR="007F5EB3" w:rsidRDefault="007F5EB3" w:rsidP="007F5EB3">
      <w:pPr>
        <w:jc w:val="both"/>
        <w:rPr>
          <w:rFonts w:asciiTheme="minorHAnsi" w:hAnsiTheme="minorHAnsi" w:cstheme="minorHAnsi"/>
          <w:b/>
          <w:bCs/>
          <w:u w:val="single"/>
        </w:rPr>
      </w:pPr>
    </w:p>
    <w:p w:rsidR="00ED28EF" w:rsidRDefault="00ED28EF" w:rsidP="00ED28EF">
      <w:pPr>
        <w:jc w:val="both"/>
        <w:rPr>
          <w:rFonts w:asciiTheme="minorHAnsi" w:hAnsiTheme="minorHAnsi" w:cstheme="minorHAnsi"/>
          <w:b/>
          <w:bCs/>
          <w:u w:val="single"/>
        </w:rPr>
      </w:pPr>
    </w:p>
    <w:p w:rsidR="00F052A2" w:rsidRPr="00F052A2" w:rsidRDefault="0014663C" w:rsidP="00F052A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4</w:t>
      </w:r>
      <w:r w:rsidR="00F052A2" w:rsidRPr="00F052A2">
        <w:rPr>
          <w:rFonts w:asciiTheme="minorHAnsi" w:hAnsiTheme="minorHAnsi" w:cstheme="minorHAnsi"/>
          <w:b/>
        </w:rPr>
        <w:t>)</w:t>
      </w:r>
      <w:r w:rsidR="00F052A2" w:rsidRPr="00F052A2">
        <w:rPr>
          <w:rFonts w:asciiTheme="minorHAnsi" w:hAnsiTheme="minorHAnsi" w:cstheme="minorHAnsi"/>
          <w:b/>
        </w:rPr>
        <w:tab/>
      </w:r>
      <w:bookmarkStart w:id="3" w:name="_Hlk44219339"/>
      <w:r w:rsidR="00F052A2" w:rsidRPr="00F052A2">
        <w:rPr>
          <w:rFonts w:asciiTheme="minorHAnsi" w:hAnsiTheme="minorHAnsi" w:cstheme="minorHAnsi"/>
          <w:b/>
          <w:bCs/>
        </w:rPr>
        <w:t xml:space="preserve">Usmeno testiranje </w:t>
      </w:r>
      <w:r w:rsidR="001D52C5">
        <w:rPr>
          <w:rFonts w:asciiTheme="minorHAnsi" w:hAnsiTheme="minorHAnsi" w:cstheme="minorHAnsi"/>
          <w:b/>
          <w:bCs/>
        </w:rPr>
        <w:t>pred</w:t>
      </w:r>
      <w:r w:rsidR="00F052A2" w:rsidRPr="00F052A2">
        <w:rPr>
          <w:rFonts w:asciiTheme="minorHAnsi" w:hAnsiTheme="minorHAnsi" w:cstheme="minorHAnsi"/>
          <w:b/>
          <w:bCs/>
        </w:rPr>
        <w:t xml:space="preserve"> </w:t>
      </w:r>
      <w:bookmarkEnd w:id="3"/>
      <w:r w:rsidR="00F052A2" w:rsidRPr="00F052A2">
        <w:rPr>
          <w:rFonts w:asciiTheme="minorHAnsi" w:hAnsiTheme="minorHAnsi" w:cstheme="minorHAnsi"/>
          <w:b/>
          <w:bCs/>
        </w:rPr>
        <w:t xml:space="preserve">Povjerenstvom 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Na </w:t>
      </w:r>
      <w:bookmarkStart w:id="4" w:name="_Hlk44219483"/>
      <w:bookmarkStart w:id="5" w:name="_Hlk44219392"/>
      <w:r w:rsidR="001D52C5">
        <w:rPr>
          <w:rFonts w:asciiTheme="minorHAnsi" w:hAnsiTheme="minorHAnsi" w:cstheme="minorHAnsi"/>
        </w:rPr>
        <w:t>u</w:t>
      </w:r>
      <w:r w:rsidR="001D52C5" w:rsidRPr="001D52C5">
        <w:rPr>
          <w:rFonts w:asciiTheme="minorHAnsi" w:hAnsiTheme="minorHAnsi" w:cstheme="minorHAnsi"/>
        </w:rPr>
        <w:t xml:space="preserve">smeno testiranje </w:t>
      </w:r>
      <w:bookmarkStart w:id="6" w:name="_Hlk44219504"/>
      <w:bookmarkEnd w:id="4"/>
      <w:r w:rsidR="001D52C5" w:rsidRPr="001D52C5">
        <w:rPr>
          <w:rFonts w:asciiTheme="minorHAnsi" w:hAnsiTheme="minorHAnsi" w:cstheme="minorHAnsi"/>
        </w:rPr>
        <w:t xml:space="preserve">pred </w:t>
      </w:r>
      <w:r w:rsidRPr="00F052A2">
        <w:rPr>
          <w:rFonts w:asciiTheme="minorHAnsi" w:hAnsiTheme="minorHAnsi" w:cstheme="minorHAnsi"/>
        </w:rPr>
        <w:t>Povjerenstvom</w:t>
      </w:r>
      <w:bookmarkEnd w:id="5"/>
      <w:r w:rsidRPr="00F052A2">
        <w:rPr>
          <w:rFonts w:asciiTheme="minorHAnsi" w:hAnsiTheme="minorHAnsi" w:cstheme="minorHAnsi"/>
        </w:rPr>
        <w:t xml:space="preserve"> </w:t>
      </w:r>
      <w:bookmarkEnd w:id="6"/>
      <w:r w:rsidRPr="00F052A2">
        <w:rPr>
          <w:rFonts w:asciiTheme="minorHAnsi" w:hAnsiTheme="minorHAnsi" w:cstheme="minorHAnsi"/>
        </w:rPr>
        <w:t xml:space="preserve">pozivaju se kandidati koji </w:t>
      </w:r>
      <w:r w:rsidR="001D52C5">
        <w:rPr>
          <w:rFonts w:asciiTheme="minorHAnsi" w:hAnsiTheme="minorHAnsi" w:cstheme="minorHAnsi"/>
        </w:rPr>
        <w:t xml:space="preserve">na isto </w:t>
      </w:r>
      <w:r w:rsidRPr="00F052A2">
        <w:rPr>
          <w:rFonts w:asciiTheme="minorHAnsi" w:hAnsiTheme="minorHAnsi" w:cstheme="minorHAnsi"/>
        </w:rPr>
        <w:t xml:space="preserve">ostvare pristup. 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lastRenderedPageBreak/>
        <w:t xml:space="preserve">Rezultat pisanog testiranja i poziv kandidatima na </w:t>
      </w:r>
      <w:r w:rsidR="001D52C5" w:rsidRPr="001D52C5">
        <w:rPr>
          <w:rFonts w:asciiTheme="minorHAnsi" w:hAnsiTheme="minorHAnsi" w:cstheme="minorHAnsi"/>
        </w:rPr>
        <w:t xml:space="preserve">usmeno testiranje pred Povjerenstvom </w:t>
      </w:r>
      <w:r w:rsidRPr="00F052A2">
        <w:rPr>
          <w:rFonts w:asciiTheme="minorHAnsi" w:hAnsiTheme="minorHAnsi" w:cstheme="minorHAnsi"/>
        </w:rPr>
        <w:t xml:space="preserve">objavljuje Povjerenstvo na mrežnim stranicama Škole. 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Ukoliko se </w:t>
      </w:r>
      <w:r w:rsidR="00BF3B43" w:rsidRPr="00BF3B43">
        <w:rPr>
          <w:rFonts w:asciiTheme="minorHAnsi" w:hAnsiTheme="minorHAnsi" w:cstheme="minorHAnsi"/>
        </w:rPr>
        <w:t xml:space="preserve">usmeno testiranje </w:t>
      </w:r>
      <w:r w:rsidRPr="00F052A2">
        <w:rPr>
          <w:rFonts w:asciiTheme="minorHAnsi" w:hAnsiTheme="minorHAnsi" w:cstheme="minorHAnsi"/>
        </w:rPr>
        <w:t xml:space="preserve">održava istog dana kada i pisano testiranje, Povjerenstvo će po završetku vrednovanja pisanog </w:t>
      </w:r>
      <w:r w:rsidR="00BF3B43">
        <w:rPr>
          <w:rFonts w:asciiTheme="minorHAnsi" w:hAnsiTheme="minorHAnsi" w:cstheme="minorHAnsi"/>
        </w:rPr>
        <w:t>testa</w:t>
      </w:r>
      <w:r w:rsidRPr="00F052A2">
        <w:rPr>
          <w:rFonts w:asciiTheme="minorHAnsi" w:hAnsiTheme="minorHAnsi" w:cstheme="minorHAnsi"/>
        </w:rPr>
        <w:t xml:space="preserve"> kandidata, usmenim putem obavijestiti kandidate o postignutim bodovima na pisanom testiranju i pozvati kandidate koji su ostvarili 66% bodova od ukupnog broja bodova na usmeno testiranje </w:t>
      </w:r>
      <w:r w:rsidR="00BF3B43" w:rsidRPr="00BF3B43">
        <w:rPr>
          <w:rFonts w:asciiTheme="minorHAnsi" w:hAnsiTheme="minorHAnsi" w:cstheme="minorHAnsi"/>
        </w:rPr>
        <w:t>pred Povjerenstvom</w:t>
      </w:r>
      <w:r w:rsidRPr="00F052A2">
        <w:rPr>
          <w:rFonts w:asciiTheme="minorHAnsi" w:hAnsiTheme="minorHAnsi" w:cstheme="minorHAnsi"/>
        </w:rPr>
        <w:t>.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 </w:t>
      </w:r>
    </w:p>
    <w:p w:rsidR="00F052A2" w:rsidRPr="000C6A11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Svi članovi Povjerenstva imaju pravo postavljati do tri pitanja iz područja propisanih člankom 13. Pravilnika o načinu i postupku zapošljavanja u Osnovnoj školi </w:t>
      </w:r>
      <w:proofErr w:type="spellStart"/>
      <w:r w:rsidRPr="00F052A2">
        <w:rPr>
          <w:rFonts w:asciiTheme="minorHAnsi" w:hAnsiTheme="minorHAnsi" w:cstheme="minorHAnsi"/>
        </w:rPr>
        <w:t>Meterize</w:t>
      </w:r>
      <w:proofErr w:type="spellEnd"/>
      <w:r w:rsidRPr="00F052A2">
        <w:rPr>
          <w:rFonts w:asciiTheme="minorHAnsi" w:hAnsiTheme="minorHAnsi" w:cstheme="minorHAnsi"/>
        </w:rPr>
        <w:t xml:space="preserve">, </w:t>
      </w:r>
      <w:r w:rsidRPr="000C6A11">
        <w:rPr>
          <w:rFonts w:asciiTheme="minorHAnsi" w:hAnsiTheme="minorHAnsi" w:cstheme="minorHAnsi"/>
        </w:rPr>
        <w:t>Šibenik</w:t>
      </w:r>
      <w:r w:rsidR="00DF1FDF">
        <w:rPr>
          <w:rFonts w:asciiTheme="minorHAnsi" w:hAnsiTheme="minorHAnsi" w:cstheme="minorHAnsi"/>
        </w:rPr>
        <w:t>-</w:t>
      </w:r>
      <w:r w:rsidR="000C6A11" w:rsidRPr="000C6A11">
        <w:t xml:space="preserve"> </w:t>
      </w:r>
      <w:r w:rsidR="000C6A11" w:rsidRPr="000C6A11">
        <w:rPr>
          <w:rFonts w:asciiTheme="minorHAnsi" w:hAnsiTheme="minorHAnsi" w:cstheme="minorHAnsi"/>
        </w:rPr>
        <w:t xml:space="preserve">izbornik </w:t>
      </w:r>
      <w:r w:rsidR="000C6A11" w:rsidRPr="00DF1FDF">
        <w:rPr>
          <w:rFonts w:asciiTheme="minorHAnsi" w:hAnsiTheme="minorHAnsi" w:cstheme="minorHAnsi"/>
          <w:b/>
        </w:rPr>
        <w:t>„Oglasna ploča“</w:t>
      </w:r>
      <w:r w:rsidR="000C6A11" w:rsidRPr="000C6A11">
        <w:rPr>
          <w:rFonts w:asciiTheme="minorHAnsi" w:hAnsiTheme="minorHAnsi" w:cstheme="minorHAnsi"/>
        </w:rPr>
        <w:t xml:space="preserve"> podizbornik </w:t>
      </w:r>
      <w:r w:rsidR="000C6A11" w:rsidRPr="00DF1FDF">
        <w:rPr>
          <w:rFonts w:asciiTheme="minorHAnsi" w:hAnsiTheme="minorHAnsi" w:cstheme="minorHAnsi"/>
          <w:b/>
        </w:rPr>
        <w:t>„Natječaji“</w:t>
      </w:r>
      <w:r w:rsidR="000C6A11" w:rsidRPr="000C6A11">
        <w:rPr>
          <w:rFonts w:asciiTheme="minorHAnsi" w:hAnsiTheme="minorHAnsi" w:cstheme="minorHAnsi"/>
        </w:rPr>
        <w:t xml:space="preserve"> pod podizbornik </w:t>
      </w:r>
      <w:r w:rsidR="000C6A11" w:rsidRPr="00DF1FDF">
        <w:rPr>
          <w:rFonts w:asciiTheme="minorHAnsi" w:hAnsiTheme="minorHAnsi" w:cstheme="minorHAnsi"/>
          <w:b/>
        </w:rPr>
        <w:t>„Oglasi za posao“</w:t>
      </w:r>
      <w:r w:rsidR="000C6A11" w:rsidRPr="000C6A11">
        <w:rPr>
          <w:rFonts w:asciiTheme="minorHAnsi" w:hAnsiTheme="minorHAnsi" w:cstheme="minorHAnsi"/>
        </w:rPr>
        <w:t xml:space="preserve"> - </w:t>
      </w:r>
      <w:hyperlink r:id="rId22" w:history="1">
        <w:r w:rsidR="000C6A11" w:rsidRPr="00DF1FDF">
          <w:rPr>
            <w:rStyle w:val="Hiperveza"/>
            <w:rFonts w:asciiTheme="minorHAnsi" w:hAnsiTheme="minorHAnsi" w:cstheme="minorHAnsi"/>
            <w:b/>
          </w:rPr>
          <w:t>„Pravilnik o postupku zapošljavanja te procjeni i vrednovanju kandidata za zapošljavanje“</w:t>
        </w:r>
      </w:hyperlink>
      <w:r w:rsidR="000C6A11" w:rsidRPr="000C6A11">
        <w:rPr>
          <w:rFonts w:asciiTheme="minorHAnsi" w:hAnsiTheme="minorHAnsi" w:cstheme="minorHAnsi"/>
        </w:rPr>
        <w:t>.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Svaki član Povjerenstva vrednuje odgovor kandidata na pojedino pitanje od 1-5 bodova  koji se na kraju zbrajaju. 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Smatra se da je kandidat zadovoljio ako je ostvario najmanje 66% bodova od ukupnog mogućeg broja bodova na usmenom testiranju. 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</w:p>
    <w:p w:rsidR="00F052A2" w:rsidRPr="00F052A2" w:rsidRDefault="0014663C" w:rsidP="00F052A2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5</w:t>
      </w:r>
      <w:r w:rsidR="00F052A2" w:rsidRPr="00F052A2">
        <w:rPr>
          <w:rFonts w:asciiTheme="minorHAnsi" w:hAnsiTheme="minorHAnsi" w:cstheme="minorHAnsi"/>
          <w:b/>
        </w:rPr>
        <w:t>)</w:t>
      </w:r>
      <w:r w:rsidR="00F052A2" w:rsidRPr="00F052A2">
        <w:rPr>
          <w:rFonts w:asciiTheme="minorHAnsi" w:hAnsiTheme="minorHAnsi" w:cstheme="minorHAnsi"/>
          <w:b/>
        </w:rPr>
        <w:tab/>
        <w:t xml:space="preserve">Utvrđivanje rezultata i obavještavanje kandidata o rezultatima natječaja 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Nakon utvrđivanja rezultata testiranja, Povjerenstvo utvrđuje rang listu kandidata koju isti dan dostavlja ravnatelj</w:t>
      </w:r>
      <w:r w:rsidR="00C30B68">
        <w:rPr>
          <w:rFonts w:asciiTheme="minorHAnsi" w:hAnsiTheme="minorHAnsi" w:cstheme="minorHAnsi"/>
        </w:rPr>
        <w:t>ici</w:t>
      </w:r>
      <w:r w:rsidRPr="00F052A2">
        <w:rPr>
          <w:rFonts w:asciiTheme="minorHAnsi" w:hAnsiTheme="minorHAnsi" w:cstheme="minorHAnsi"/>
        </w:rPr>
        <w:t xml:space="preserve"> Škole. Na temelju dostavljene rang liste kandidata  ravnatelj</w:t>
      </w:r>
      <w:r>
        <w:rPr>
          <w:rFonts w:asciiTheme="minorHAnsi" w:hAnsiTheme="minorHAnsi" w:cstheme="minorHAnsi"/>
        </w:rPr>
        <w:t>ica</w:t>
      </w:r>
      <w:r w:rsidRPr="00F052A2">
        <w:rPr>
          <w:rFonts w:asciiTheme="minorHAnsi" w:hAnsiTheme="minorHAnsi" w:cstheme="minorHAnsi"/>
        </w:rPr>
        <w:t xml:space="preserve"> odlučuje o kandidatu za kojeg će zatražiti prethodnu suglasnost Školskog odbora za zasnivanje radnog odnosa. 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Odluku donosi ravnateljica između tri najbolje rangirana kandidata prema broju bodova. </w:t>
      </w:r>
    </w:p>
    <w:p w:rsidR="00EB2D2B" w:rsidRDefault="00F052A2" w:rsidP="001A6D22">
      <w:pPr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Ako dva ili više kandidata ostvare jednak broj bodova ravnatelj može odlučiti između svih kandidata koji imaju tri najbolje bodovana rezultata. Prije donošenja Odluke ravnatelj u pravilu poziva kandidata ili kandidate na razgovor</w:t>
      </w:r>
      <w:r w:rsidR="00EB2D2B">
        <w:rPr>
          <w:rFonts w:asciiTheme="minorHAnsi" w:hAnsiTheme="minorHAnsi" w:cstheme="minorHAnsi"/>
        </w:rPr>
        <w:t xml:space="preserve"> o kojemu će isti na prikladan način biti obaviješteni</w:t>
      </w:r>
      <w:r w:rsidRPr="00F052A2">
        <w:rPr>
          <w:rFonts w:asciiTheme="minorHAnsi" w:hAnsiTheme="minorHAnsi" w:cstheme="minorHAnsi"/>
        </w:rPr>
        <w:t xml:space="preserve">. </w:t>
      </w:r>
    </w:p>
    <w:p w:rsidR="00EB2D2B" w:rsidRDefault="00EB2D2B" w:rsidP="001A6D22">
      <w:pPr>
        <w:rPr>
          <w:rFonts w:asciiTheme="minorHAnsi" w:hAnsiTheme="minorHAnsi" w:cstheme="minorHAnsi"/>
        </w:rPr>
      </w:pPr>
    </w:p>
    <w:p w:rsidR="001A6D22" w:rsidRPr="001A6D22" w:rsidRDefault="00EB2D2B" w:rsidP="001A6D22">
      <w:pPr>
        <w:rPr>
          <w:rFonts w:asciiTheme="minorHAnsi" w:eastAsiaTheme="minorHAnsi" w:hAnsiTheme="minorHAnsi" w:cstheme="minorHAnsi"/>
          <w:color w:val="000000"/>
          <w:lang w:eastAsia="en-US"/>
        </w:rPr>
      </w:pPr>
      <w:r w:rsidRPr="00EB2D2B">
        <w:rPr>
          <w:rFonts w:asciiTheme="minorHAnsi" w:eastAsiaTheme="minorHAnsi" w:hAnsiTheme="minorHAnsi" w:cstheme="minorHAnsi"/>
          <w:color w:val="000000"/>
          <w:lang w:eastAsia="en-US"/>
        </w:rPr>
        <w:t xml:space="preserve">Sadržaj i način testiranja/ procjene, pravni i drugi izvori za pripremanje kandidata za testiranje </w:t>
      </w:r>
      <w:r w:rsidR="001A6D22" w:rsidRPr="001A6D22">
        <w:rPr>
          <w:rFonts w:asciiTheme="minorHAnsi" w:eastAsiaTheme="minorHAnsi" w:hAnsiTheme="minorHAnsi" w:cstheme="minorHAnsi"/>
          <w:color w:val="000000"/>
          <w:lang w:eastAsia="en-US"/>
        </w:rPr>
        <w:t xml:space="preserve">objavljen  je dana 21. listopada 2026. godine na mrežnoj stranici Osnovne škole </w:t>
      </w:r>
      <w:proofErr w:type="spellStart"/>
      <w:r w:rsidR="001A6D22" w:rsidRPr="001A6D22">
        <w:rPr>
          <w:rFonts w:asciiTheme="minorHAnsi" w:eastAsiaTheme="minorHAnsi" w:hAnsiTheme="minorHAnsi" w:cstheme="minorHAnsi"/>
          <w:color w:val="000000"/>
          <w:lang w:eastAsia="en-US"/>
        </w:rPr>
        <w:t>Meterize</w:t>
      </w:r>
      <w:proofErr w:type="spellEnd"/>
      <w:r w:rsidR="001A6D22" w:rsidRPr="001A6D22">
        <w:rPr>
          <w:rFonts w:asciiTheme="minorHAnsi" w:eastAsiaTheme="minorHAnsi" w:hAnsiTheme="minorHAnsi" w:cstheme="minorHAnsi"/>
          <w:color w:val="000000"/>
          <w:lang w:eastAsia="en-US"/>
        </w:rPr>
        <w:t xml:space="preserve">, Šibenik, u izborniku </w:t>
      </w:r>
      <w:r w:rsidR="001A6D22" w:rsidRPr="00EB2D2B">
        <w:rPr>
          <w:rFonts w:asciiTheme="minorHAnsi" w:eastAsiaTheme="minorHAnsi" w:hAnsiTheme="minorHAnsi" w:cstheme="minorHAnsi"/>
          <w:b/>
          <w:color w:val="000000"/>
          <w:lang w:eastAsia="en-US"/>
        </w:rPr>
        <w:t>„Oglasna ploča“</w:t>
      </w:r>
      <w:r w:rsidR="001A6D22" w:rsidRPr="001A6D22">
        <w:rPr>
          <w:rFonts w:asciiTheme="minorHAnsi" w:eastAsiaTheme="minorHAnsi" w:hAnsiTheme="minorHAnsi" w:cstheme="minorHAnsi"/>
          <w:color w:val="000000"/>
          <w:lang w:eastAsia="en-US"/>
        </w:rPr>
        <w:t xml:space="preserve"> podizborniku </w:t>
      </w:r>
      <w:r w:rsidR="001A6D22" w:rsidRPr="00EB2D2B">
        <w:rPr>
          <w:rFonts w:asciiTheme="minorHAnsi" w:eastAsiaTheme="minorHAnsi" w:hAnsiTheme="minorHAnsi" w:cstheme="minorHAnsi"/>
          <w:b/>
          <w:color w:val="000000"/>
          <w:lang w:eastAsia="en-US"/>
        </w:rPr>
        <w:t>„Natječaji“</w:t>
      </w:r>
      <w:r w:rsidR="001A6D22" w:rsidRPr="001A6D22">
        <w:rPr>
          <w:rFonts w:asciiTheme="minorHAnsi" w:eastAsiaTheme="minorHAnsi" w:hAnsiTheme="minorHAnsi" w:cstheme="minorHAnsi"/>
          <w:color w:val="000000"/>
          <w:lang w:eastAsia="en-US"/>
        </w:rPr>
        <w:t xml:space="preserve"> pod podizborniku </w:t>
      </w:r>
      <w:r w:rsidR="001A6D22" w:rsidRPr="00EB2D2B">
        <w:rPr>
          <w:rFonts w:asciiTheme="minorHAnsi" w:eastAsiaTheme="minorHAnsi" w:hAnsiTheme="minorHAnsi" w:cstheme="minorHAnsi"/>
          <w:b/>
          <w:color w:val="000000"/>
          <w:lang w:eastAsia="en-US"/>
        </w:rPr>
        <w:t>„Oglasi za posao“</w:t>
      </w:r>
      <w:r w:rsidR="001A6D22" w:rsidRPr="001A6D22">
        <w:rPr>
          <w:rFonts w:asciiTheme="minorHAnsi" w:eastAsiaTheme="minorHAnsi" w:hAnsiTheme="minorHAnsi" w:cstheme="minorHAnsi"/>
          <w:color w:val="000000"/>
          <w:lang w:eastAsia="en-US"/>
        </w:rPr>
        <w:t xml:space="preserve"> - </w:t>
      </w:r>
      <w:hyperlink r:id="rId23" w:history="1">
        <w:r w:rsidR="001A6D22" w:rsidRPr="00EB2D2B">
          <w:rPr>
            <w:rStyle w:val="Hiperveza"/>
            <w:rFonts w:asciiTheme="minorHAnsi" w:eastAsiaTheme="minorHAnsi" w:hAnsiTheme="minorHAnsi" w:cstheme="minorHAnsi"/>
            <w:b/>
            <w:lang w:eastAsia="en-US"/>
          </w:rPr>
          <w:t>„P</w:t>
        </w:r>
        <w:r w:rsidR="004B3BB2" w:rsidRPr="00EB2D2B">
          <w:rPr>
            <w:rStyle w:val="Hiperveza"/>
            <w:rFonts w:asciiTheme="minorHAnsi" w:eastAsiaTheme="minorHAnsi" w:hAnsiTheme="minorHAnsi" w:cstheme="minorHAnsi"/>
            <w:b/>
            <w:lang w:eastAsia="en-US"/>
          </w:rPr>
          <w:t>ravni i drugi izvori</w:t>
        </w:r>
        <w:r w:rsidRPr="00EB2D2B">
          <w:rPr>
            <w:rStyle w:val="Hiperveza"/>
            <w:rFonts w:asciiTheme="minorHAnsi" w:eastAsiaTheme="minorHAnsi" w:hAnsiTheme="minorHAnsi" w:cstheme="minorHAnsi"/>
            <w:b/>
            <w:lang w:eastAsia="en-US"/>
          </w:rPr>
          <w:t xml:space="preserve"> za </w:t>
        </w:r>
        <w:r w:rsidR="001A6D22" w:rsidRPr="00EB2D2B">
          <w:rPr>
            <w:rStyle w:val="Hiperveza"/>
            <w:rFonts w:asciiTheme="minorHAnsi" w:eastAsiaTheme="minorHAnsi" w:hAnsiTheme="minorHAnsi" w:cstheme="minorHAnsi"/>
            <w:b/>
            <w:lang w:eastAsia="en-US"/>
          </w:rPr>
          <w:t>testiranje“</w:t>
        </w:r>
      </w:hyperlink>
      <w:r w:rsidR="001A6D22" w:rsidRPr="001A6D22">
        <w:rPr>
          <w:rFonts w:asciiTheme="minorHAnsi" w:eastAsiaTheme="minorHAnsi" w:hAnsiTheme="minorHAnsi" w:cstheme="minorHAnsi"/>
          <w:color w:val="000000"/>
          <w:lang w:eastAsia="en-US"/>
        </w:rPr>
        <w:t>.</w:t>
      </w:r>
    </w:p>
    <w:p w:rsidR="001A6D22" w:rsidRDefault="001A6D22" w:rsidP="00F052A2">
      <w:pPr>
        <w:pStyle w:val="Default"/>
        <w:rPr>
          <w:rFonts w:asciiTheme="minorHAnsi" w:hAnsiTheme="minorHAnsi" w:cstheme="minorHAnsi"/>
        </w:rPr>
      </w:pPr>
    </w:p>
    <w:p w:rsid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O rezultatima natječaja kandidati će biti obaviješteni u skladu s člankom 2</w:t>
      </w:r>
      <w:r>
        <w:rPr>
          <w:rFonts w:asciiTheme="minorHAnsi" w:hAnsiTheme="minorHAnsi" w:cstheme="minorHAnsi"/>
        </w:rPr>
        <w:t>1</w:t>
      </w:r>
      <w:r w:rsidRPr="00F052A2">
        <w:rPr>
          <w:rFonts w:asciiTheme="minorHAnsi" w:hAnsiTheme="minorHAnsi" w:cstheme="minorHAnsi"/>
        </w:rPr>
        <w:t xml:space="preserve">. Pravilnika o načinu i postupku zapošljavanja. </w:t>
      </w:r>
    </w:p>
    <w:p w:rsidR="00F052A2" w:rsidRDefault="00F052A2" w:rsidP="00F052A2">
      <w:pPr>
        <w:pStyle w:val="Default"/>
        <w:rPr>
          <w:rFonts w:asciiTheme="minorHAnsi" w:hAnsiTheme="minorHAnsi" w:cstheme="minorHAnsi"/>
        </w:rPr>
      </w:pPr>
    </w:p>
    <w:p w:rsidR="00FC6E75" w:rsidRDefault="00AB75E7" w:rsidP="00AB75E7">
      <w:pPr>
        <w:pStyle w:val="Default"/>
        <w:ind w:left="5664"/>
        <w:rPr>
          <w:rFonts w:asciiTheme="minorHAnsi" w:hAnsiTheme="minorHAnsi" w:cstheme="minorHAnsi"/>
        </w:rPr>
      </w:pPr>
      <w:r w:rsidRPr="00AB75E7">
        <w:rPr>
          <w:rFonts w:asciiTheme="minorHAnsi" w:hAnsiTheme="minorHAnsi" w:cstheme="minorHAnsi"/>
        </w:rPr>
        <w:t>POVJERENSTVO ZA PROCJENU I VREDNOVANJE KANDIDATA ZA ZAPOŠLJAVANJE</w:t>
      </w:r>
    </w:p>
    <w:p w:rsidR="00AB75E7" w:rsidRDefault="00AB75E7" w:rsidP="00AB75E7">
      <w:pPr>
        <w:pStyle w:val="Default"/>
        <w:ind w:left="4956" w:firstLine="708"/>
        <w:rPr>
          <w:rFonts w:asciiTheme="minorHAnsi" w:hAnsiTheme="minorHAnsi" w:cstheme="minorHAnsi"/>
        </w:rPr>
      </w:pPr>
    </w:p>
    <w:p w:rsidR="00AB75E7" w:rsidRDefault="00AB75E7" w:rsidP="00AB75E7">
      <w:pPr>
        <w:pStyle w:val="Default"/>
        <w:ind w:left="4956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Predsjednica:</w:t>
      </w:r>
    </w:p>
    <w:p w:rsidR="00FC6E75" w:rsidRDefault="00AB75E7" w:rsidP="00AB75E7">
      <w:pPr>
        <w:pStyle w:val="Default"/>
        <w:ind w:left="4956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Ines Lovrić</w:t>
      </w:r>
      <w:r w:rsidR="00FC6E75">
        <w:rPr>
          <w:rFonts w:asciiTheme="minorHAnsi" w:hAnsiTheme="minorHAnsi" w:cstheme="minorHAnsi"/>
        </w:rPr>
        <w:t>, prof.</w:t>
      </w:r>
    </w:p>
    <w:p w:rsidR="00F052A2" w:rsidRDefault="00F052A2" w:rsidP="00F052A2">
      <w:pPr>
        <w:pStyle w:val="Default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</w:p>
    <w:sectPr w:rsidR="00F052A2" w:rsidRPr="00F052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E4E25"/>
    <w:multiLevelType w:val="hybridMultilevel"/>
    <w:tmpl w:val="3904D1D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D4559"/>
    <w:multiLevelType w:val="hybridMultilevel"/>
    <w:tmpl w:val="3A342CC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131AC8"/>
    <w:multiLevelType w:val="hybridMultilevel"/>
    <w:tmpl w:val="4C8E35E4"/>
    <w:lvl w:ilvl="0" w:tplc="728E1388">
      <w:numFmt w:val="bullet"/>
      <w:lvlText w:val="•"/>
      <w:lvlJc w:val="left"/>
      <w:pPr>
        <w:ind w:left="960" w:hanging="360"/>
      </w:pPr>
      <w:rPr>
        <w:rFonts w:hint="default"/>
        <w:lang w:val="hr-HR" w:eastAsia="hr-HR" w:bidi="hr-HR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4A362B46"/>
    <w:multiLevelType w:val="multilevel"/>
    <w:tmpl w:val="B2281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F25C99"/>
    <w:multiLevelType w:val="hybridMultilevel"/>
    <w:tmpl w:val="4AE0C46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EB1684"/>
    <w:multiLevelType w:val="hybridMultilevel"/>
    <w:tmpl w:val="0CA445F0"/>
    <w:lvl w:ilvl="0" w:tplc="A33EFE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447A8F"/>
    <w:multiLevelType w:val="multilevel"/>
    <w:tmpl w:val="33C2F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052A9D"/>
    <w:multiLevelType w:val="hybridMultilevel"/>
    <w:tmpl w:val="267EF434"/>
    <w:lvl w:ilvl="0" w:tplc="041A0011">
      <w:start w:val="1"/>
      <w:numFmt w:val="decimal"/>
      <w:lvlText w:val="%1)"/>
      <w:lvlJc w:val="left"/>
      <w:pPr>
        <w:ind w:left="960" w:hanging="360"/>
      </w:p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2A2"/>
    <w:rsid w:val="00062E04"/>
    <w:rsid w:val="000C6A11"/>
    <w:rsid w:val="00102B26"/>
    <w:rsid w:val="00140018"/>
    <w:rsid w:val="0014663C"/>
    <w:rsid w:val="00151E68"/>
    <w:rsid w:val="001A6D22"/>
    <w:rsid w:val="001D52C5"/>
    <w:rsid w:val="00222F71"/>
    <w:rsid w:val="00270328"/>
    <w:rsid w:val="0029503D"/>
    <w:rsid w:val="002E2C84"/>
    <w:rsid w:val="002E2E66"/>
    <w:rsid w:val="00393B27"/>
    <w:rsid w:val="00486287"/>
    <w:rsid w:val="004B3BB2"/>
    <w:rsid w:val="00552D03"/>
    <w:rsid w:val="00603334"/>
    <w:rsid w:val="006562F8"/>
    <w:rsid w:val="00682C89"/>
    <w:rsid w:val="006D71B5"/>
    <w:rsid w:val="00730C60"/>
    <w:rsid w:val="00797E50"/>
    <w:rsid w:val="007B15F2"/>
    <w:rsid w:val="007D160F"/>
    <w:rsid w:val="007F5EB3"/>
    <w:rsid w:val="00945395"/>
    <w:rsid w:val="009C0EC3"/>
    <w:rsid w:val="009E14FC"/>
    <w:rsid w:val="00A420F2"/>
    <w:rsid w:val="00A46223"/>
    <w:rsid w:val="00A63ABA"/>
    <w:rsid w:val="00AB75E7"/>
    <w:rsid w:val="00AE1B77"/>
    <w:rsid w:val="00AE32C4"/>
    <w:rsid w:val="00AE7AD9"/>
    <w:rsid w:val="00BB4E6E"/>
    <w:rsid w:val="00BD5EAC"/>
    <w:rsid w:val="00BF3B43"/>
    <w:rsid w:val="00BF7932"/>
    <w:rsid w:val="00C30B68"/>
    <w:rsid w:val="00CA4E99"/>
    <w:rsid w:val="00CC1BDD"/>
    <w:rsid w:val="00D06297"/>
    <w:rsid w:val="00D12982"/>
    <w:rsid w:val="00D16F6A"/>
    <w:rsid w:val="00D34957"/>
    <w:rsid w:val="00D34974"/>
    <w:rsid w:val="00D739E6"/>
    <w:rsid w:val="00DA7F97"/>
    <w:rsid w:val="00DC6ED2"/>
    <w:rsid w:val="00DF1FDF"/>
    <w:rsid w:val="00E214BE"/>
    <w:rsid w:val="00EB2D2B"/>
    <w:rsid w:val="00ED28EF"/>
    <w:rsid w:val="00F052A2"/>
    <w:rsid w:val="00F714E6"/>
    <w:rsid w:val="00FC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96805"/>
  <w15:chartTrackingRefBased/>
  <w15:docId w15:val="{784E793A-D401-4C1F-9CE6-19987BE0C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52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052A2"/>
    <w:pPr>
      <w:ind w:left="720"/>
      <w:contextualSpacing/>
    </w:pPr>
  </w:style>
  <w:style w:type="paragraph" w:customStyle="1" w:styleId="Default">
    <w:name w:val="Default"/>
    <w:rsid w:val="00F052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9503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9503D"/>
    <w:rPr>
      <w:rFonts w:ascii="Segoe UI" w:eastAsia="Times New Roman" w:hAnsi="Segoe UI" w:cs="Segoe UI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unhideWhenUsed/>
    <w:rsid w:val="00AE7AD9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E7AD9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AE7A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2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-meterize-si.skole.hr/" TargetMode="External"/><Relationship Id="rId13" Type="http://schemas.openxmlformats.org/officeDocument/2006/relationships/hyperlink" Target="https://narodne-novine.nn.hr/clanci/sluzbeni/2019_01_7_157.html" TargetMode="External"/><Relationship Id="rId18" Type="http://schemas.openxmlformats.org/officeDocument/2006/relationships/hyperlink" Target="https://narodne-novine.nn.hr/clanci/sluzbeni/2019_01_7_162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narodne-novine.nn.hr/clanci/sluzbeni/2019_03_27_558.html" TargetMode="External"/><Relationship Id="rId7" Type="http://schemas.openxmlformats.org/officeDocument/2006/relationships/hyperlink" Target="http://www.os-meterize-si.skole.hr/" TargetMode="External"/><Relationship Id="rId12" Type="http://schemas.openxmlformats.org/officeDocument/2006/relationships/hyperlink" Target="https://narodne-novine.nn.hr/clanci/sluzbeni/2019_01_10_212.html" TargetMode="External"/><Relationship Id="rId17" Type="http://schemas.openxmlformats.org/officeDocument/2006/relationships/hyperlink" Target="https://narodne-novine.nn.hr/clanci/sluzbeni/2019_01_7_147.html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narodne-novine.nn.hr/clanci/sluzbeni/2019_01_7_146.html" TargetMode="External"/><Relationship Id="rId20" Type="http://schemas.openxmlformats.org/officeDocument/2006/relationships/hyperlink" Target="https://narodne-novine.nn.hr/clanci/sluzbeni/2019_01_10_215.htm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os-meterize-si.skole.hr/" TargetMode="External"/><Relationship Id="rId11" Type="http://schemas.openxmlformats.org/officeDocument/2006/relationships/hyperlink" Target="https://narodne-novine.nn.hr/clanci/sluzbeni/2019_01_10_217.htm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narodne-novine.nn.hr/clanci/sluzbeni/2019_01_7_152.html" TargetMode="External"/><Relationship Id="rId23" Type="http://schemas.openxmlformats.org/officeDocument/2006/relationships/hyperlink" Target="https://os-meterize-si.skole.hr/pravni-i-drugi-izvori-za-testiranje/" TargetMode="External"/><Relationship Id="rId10" Type="http://schemas.openxmlformats.org/officeDocument/2006/relationships/hyperlink" Target="https://narodne-novine.nn.hr/clanci/sluzbeni/2019_01_7_154.html" TargetMode="External"/><Relationship Id="rId19" Type="http://schemas.openxmlformats.org/officeDocument/2006/relationships/hyperlink" Target="https://narodne-novine.nn.hr/clanci/sluzbeni/2019_01_7_15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rodne-novine.nn.hr/clanci/sluzbeni/2019_01_7_153.html" TargetMode="External"/><Relationship Id="rId14" Type="http://schemas.openxmlformats.org/officeDocument/2006/relationships/hyperlink" Target="https://narodne-novine.nn.hr/clanci/sluzbeni/2019_01_7_150.html" TargetMode="External"/><Relationship Id="rId22" Type="http://schemas.openxmlformats.org/officeDocument/2006/relationships/hyperlink" Target="https://os-meterize-si.skole.hr/pravilnik-o-postupku-zaposljavanja-te-procjeni-i-vrednovanju-kandidata-za-zaposljavanje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6A758-830E-4743-B749-4B5CFD74D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1272</Words>
  <Characters>7256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</dc:creator>
  <cp:keywords/>
  <dc:description/>
  <cp:lastModifiedBy>Vedran Živković</cp:lastModifiedBy>
  <cp:revision>29</cp:revision>
  <cp:lastPrinted>2020-07-06T14:56:00Z</cp:lastPrinted>
  <dcterms:created xsi:type="dcterms:W3CDTF">2020-07-06T11:22:00Z</dcterms:created>
  <dcterms:modified xsi:type="dcterms:W3CDTF">2026-10-25T12:39:00Z</dcterms:modified>
</cp:coreProperties>
</file>